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054ED82A" w14:textId="77777777" w:rsidR="00390F6F" w:rsidRDefault="004B6521" w:rsidP="00390F6F">
      <w:pPr>
        <w:spacing w:after="0" w:line="240" w:lineRule="auto"/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390F6F">
        <w:rPr>
          <w:rFonts w:ascii="Times New Roman" w:eastAsia="Calibri" w:hAnsi="Times New Roman" w:cs="Times New Roman"/>
          <w:b/>
          <w:bCs/>
          <w:color w:val="000000"/>
          <w:sz w:val="28"/>
          <w:szCs w:val="26"/>
        </w:rPr>
        <w:t>ENTRANCE EXAM</w:t>
      </w:r>
      <w:r w:rsidR="00390F6F">
        <w:rPr>
          <w:rFonts w:ascii="Bookman Old Style" w:hAnsi="Bookman Old Style"/>
          <w:b/>
          <w:sz w:val="26"/>
          <w:szCs w:val="26"/>
        </w:rPr>
        <w:t xml:space="preserve"> [2024-25]</w:t>
      </w:r>
    </w:p>
    <w:p w14:paraId="426AB15D" w14:textId="7FF11D4A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B36D59">
        <w:rPr>
          <w:rFonts w:ascii="Bookman Old Style" w:hAnsi="Bookman Old Style" w:cs="Times New Roman"/>
          <w:b/>
          <w:bCs/>
          <w:sz w:val="28"/>
          <w:szCs w:val="28"/>
        </w:rPr>
        <w:t>Sanskrit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0E52D802" w14:textId="77777777" w:rsidR="00390F6F" w:rsidRPr="00390F6F" w:rsidRDefault="00390F6F" w:rsidP="00390F6F">
      <w:pPr>
        <w:autoSpaceDE w:val="0"/>
        <w:autoSpaceDN w:val="0"/>
        <w:adjustRightInd w:val="0"/>
        <w:spacing w:line="480" w:lineRule="auto"/>
        <w:rPr>
          <w:rFonts w:ascii="Times New Roman" w:eastAsia="Calibri" w:hAnsi="Times New Roman" w:cs="Times New Roman"/>
          <w:b/>
          <w:bCs/>
          <w:color w:val="000000"/>
          <w:sz w:val="8"/>
          <w:szCs w:val="26"/>
        </w:rPr>
      </w:pPr>
    </w:p>
    <w:p w14:paraId="481DC20D" w14:textId="77777777" w:rsidR="00390F6F" w:rsidRPr="00723261" w:rsidRDefault="00390F6F" w:rsidP="00390F6F">
      <w:pPr>
        <w:autoSpaceDE w:val="0"/>
        <w:autoSpaceDN w:val="0"/>
        <w:adjustRightInd w:val="0"/>
        <w:spacing w:line="48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Class : IX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- </w:t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X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  <w:t xml:space="preserve">            Max. Marks: 25</w:t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38AA53E6" w14:textId="77777777" w:rsidR="00390F6F" w:rsidRPr="00723261" w:rsidRDefault="00390F6F" w:rsidP="00390F6F">
      <w:pPr>
        <w:autoSpaceDE w:val="0"/>
        <w:autoSpaceDN w:val="0"/>
        <w:adjustRightInd w:val="0"/>
        <w:spacing w:line="48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Date: 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_______________</w:t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 w:rsidRPr="00150355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 xml:space="preserve"> </w:t>
      </w:r>
    </w:p>
    <w:p w14:paraId="79617CF6" w14:textId="77777777" w:rsidR="00390F6F" w:rsidRDefault="00390F6F" w:rsidP="00390F6F">
      <w:pPr>
        <w:spacing w:after="0" w:line="240" w:lineRule="auto"/>
        <w:ind w:right="-897"/>
        <w:contextualSpacing/>
        <w:rPr>
          <w:rFonts w:ascii="Bookman Old Style" w:hAnsi="Bookman Old Style"/>
          <w:b/>
          <w:sz w:val="14"/>
          <w:szCs w:val="14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1B9479D1" wp14:editId="2A11F78E">
                <wp:simplePos x="0" y="0"/>
                <wp:positionH relativeFrom="margin">
                  <wp:posOffset>-714375</wp:posOffset>
                </wp:positionH>
                <wp:positionV relativeFrom="paragraph">
                  <wp:posOffset>275989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E869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56.25pt;margin-top:21.75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HXtfHeEAAAAL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Name : ________________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ab/>
        <w:t>Reg no : ___________</w:t>
      </w:r>
    </w:p>
    <w:p w14:paraId="2C03E47A" w14:textId="77777777" w:rsidR="00390F6F" w:rsidRDefault="00390F6F" w:rsidP="00390F6F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</w:p>
    <w:p w14:paraId="2C60E095" w14:textId="77777777" w:rsidR="00390F6F" w:rsidRDefault="00390F6F" w:rsidP="00390F6F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</w:p>
    <w:p w14:paraId="3CC776F5" w14:textId="77777777" w:rsidR="00390F6F" w:rsidRDefault="00390F6F" w:rsidP="00B36D59">
      <w:pPr>
        <w:spacing w:after="0" w:line="276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36FD7448" w14:textId="77777777" w:rsidR="00B36D59" w:rsidRPr="00B36D59" w:rsidRDefault="00B36D59" w:rsidP="00B36D59">
      <w:pPr>
        <w:spacing w:after="0" w:line="276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1. अधोलिखितम् अनुच्छेदं पठित्वा प्रश्नानाम् उत्तराणि लिखत ।</w:t>
      </w:r>
    </w:p>
    <w:p w14:paraId="3462BB69" w14:textId="77777777" w:rsidR="00B36D59" w:rsidRPr="00B36D59" w:rsidRDefault="00B36D59" w:rsidP="00B36D59">
      <w:pPr>
        <w:spacing w:after="0" w:line="276" w:lineRule="auto"/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ग्रामे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एका महिला भोजनं पचति स्म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सा वृक्षस्यो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परि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स्थितं काकं दृष्ट्वा तस्मै एकं रोटिका-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खण्डम्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अयच्छत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मुखे रोटिका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खण्डं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गृहीत्वा स: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काक: पुन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: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वृक्षे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उपाविशत्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एक: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शृगाल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तम्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दृष्ट्वा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अवदत् 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–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भो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मित्र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,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खगेषु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भवा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न्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एव सुन्दर: ,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चतुर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, मधुर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गायक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च । कृपया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गायतु इ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ति 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रोटिका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खण्डं  पादयोः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अध: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स्थापयित्वा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काक: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अवदत्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–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रे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नाहं पूर्व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वत्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मूर्खः । गता: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ते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दिवसा: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तर्हि गच्छतु न अहं रोटिकां पातयित्वा तुभ्यं दास्यामि इ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ति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लज्जित: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शृगाल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शिर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नत्वा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तत: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पलायित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एतत् सर्वम् दृष्ट्वा सा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महिला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उच्चैः अहस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त् ।</w:t>
      </w:r>
    </w:p>
    <w:p w14:paraId="4ABC6909" w14:textId="3D5647C8" w:rsidR="00B36D59" w:rsidRPr="00B36D59" w:rsidRDefault="00B36D59" w:rsidP="00B36D59">
      <w:pPr>
        <w:tabs>
          <w:tab w:val="left" w:pos="1080"/>
        </w:tabs>
        <w:spacing w:after="0" w:line="276" w:lineRule="auto"/>
        <w:ind w:left="720"/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>अ. एकपदेन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 xml:space="preserve"> उत्तरत </w:t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>-</w:t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  <w:tab/>
        <w:t xml:space="preserve"> 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>½ x2=1</w:t>
      </w:r>
    </w:p>
    <w:p w14:paraId="39165975" w14:textId="77777777" w:rsidR="00B36D59" w:rsidRPr="00B36D59" w:rsidRDefault="00B36D59" w:rsidP="00B36D59">
      <w:pPr>
        <w:tabs>
          <w:tab w:val="left" w:pos="1080"/>
        </w:tabs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>(i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शृगाल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कम्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प्र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शंसति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lang w:val="en-IN" w:eastAsia="en-IN" w:bidi="sa-IN"/>
        </w:rPr>
        <w:t>?</w:t>
      </w:r>
    </w:p>
    <w:p w14:paraId="2972B984" w14:textId="77777777" w:rsidR="00B36D59" w:rsidRPr="00B36D59" w:rsidRDefault="00B36D59" w:rsidP="00B36D59">
      <w:pPr>
        <w:tabs>
          <w:tab w:val="left" w:pos="1080"/>
        </w:tabs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>(ii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का भोजनं पचति स्म?</w:t>
      </w:r>
    </w:p>
    <w:p w14:paraId="3143D8E4" w14:textId="320C8B83" w:rsidR="00B36D59" w:rsidRPr="00B36D59" w:rsidRDefault="00B36D59" w:rsidP="00B36D59">
      <w:pPr>
        <w:tabs>
          <w:tab w:val="left" w:pos="1080"/>
        </w:tabs>
        <w:spacing w:after="0" w:line="276" w:lineRule="auto"/>
        <w:ind w:left="720"/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 xml:space="preserve">आ. पूर्णवाक्येन उत्तरत 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>–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ab/>
        <w:t xml:space="preserve">    </w:t>
      </w:r>
      <w:r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 xml:space="preserve"> 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 w:eastAsia="en-IN" w:bidi="sa-IN"/>
        </w:rPr>
        <w:t>1x2=2</w:t>
      </w:r>
    </w:p>
    <w:p w14:paraId="12E477CD" w14:textId="77777777" w:rsidR="00B36D59" w:rsidRPr="00B36D59" w:rsidRDefault="00B36D59" w:rsidP="00B36D59">
      <w:pPr>
        <w:tabs>
          <w:tab w:val="left" w:pos="1080"/>
        </w:tabs>
        <w:spacing w:after="0" w:line="276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(i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काक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रोटिकाखण्डं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कुत्र अस्थापयत्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?</w:t>
      </w:r>
    </w:p>
    <w:p w14:paraId="61D4A633" w14:textId="77777777" w:rsidR="00B36D59" w:rsidRPr="00B36D59" w:rsidRDefault="00B36D59" w:rsidP="00B36D59">
      <w:pPr>
        <w:tabs>
          <w:tab w:val="left" w:pos="1080"/>
        </w:tabs>
        <w:spacing w:after="0"/>
        <w:ind w:left="720"/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(ii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शृगालः कथं पलायितः ?</w:t>
      </w:r>
    </w:p>
    <w:p w14:paraId="35F8CB3E" w14:textId="265101D9" w:rsidR="00B36D59" w:rsidRP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</w:pP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>इ. निर्देशानुसारम्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 xml:space="preserve"> उत्तरत- 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 xml:space="preserve"> 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b/>
          <w:bCs/>
          <w:sz w:val="28"/>
          <w:szCs w:val="28"/>
          <w:cs/>
          <w:lang w:val="en-IN" w:eastAsia="en-IN" w:bidi="sa-IN"/>
        </w:rPr>
        <w:t xml:space="preserve">            </w:t>
      </w:r>
      <w:r w:rsidRPr="00B36D59"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  <w:tab/>
        <w:t xml:space="preserve">     </w:t>
      </w:r>
      <w:r>
        <w:rPr>
          <w:rFonts w:ascii="Arial Unicode MS" w:eastAsia="Arial Unicode MS" w:hAnsi="Arial Unicode MS" w:cs="Arial Unicode MS"/>
          <w:b/>
          <w:bCs/>
          <w:sz w:val="28"/>
          <w:szCs w:val="28"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 w:eastAsia="en-IN" w:bidi="sa-IN"/>
        </w:rPr>
        <w:t>1x2=2</w:t>
      </w:r>
    </w:p>
    <w:p w14:paraId="2499E5C3" w14:textId="77777777" w:rsidR="00B36D59" w:rsidRP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>(i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‘पक्षिषु’  इति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पदस्य पर्यायपदं लिखत ।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</w:p>
    <w:p w14:paraId="3F103452" w14:textId="77777777" w:rsidR="00B36D59" w:rsidRP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क.  खगेषु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ख.  शृगालेषु 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ग. काकेषु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ab/>
        <w:t>घ. नत्वा</w:t>
      </w:r>
    </w:p>
    <w:p w14:paraId="6BB3F664" w14:textId="77777777" w:rsidR="00B36D59" w:rsidRP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 w:eastAsia="en-IN" w:bidi="sa-IN"/>
        </w:rPr>
        <w:t>(ii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)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 ‘मधुरः’ इत्यस्य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विशेष्य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पदम्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 अनुच्छेदे किम् अस्ति </w:t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 xml:space="preserve">? </w:t>
      </w:r>
    </w:p>
    <w:p w14:paraId="72005AE7" w14:textId="77777777" w:rsid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क.  काक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>: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ख. शृगाल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 xml:space="preserve">: 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ग. गायकः</w:t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  <w:cs/>
          <w:lang w:val="en-IN" w:eastAsia="en-IN" w:bidi="sa-IN"/>
        </w:rPr>
        <w:tab/>
      </w:r>
      <w:r w:rsidRPr="00B36D59">
        <w:rPr>
          <w:rFonts w:ascii="Arial Unicode MS" w:eastAsia="Arial Unicode MS" w:hAnsi="Arial Unicode MS" w:cs="Arial Unicode MS" w:hint="cs"/>
          <w:sz w:val="28"/>
          <w:szCs w:val="28"/>
          <w:cs/>
          <w:lang w:val="en-IN" w:eastAsia="en-IN" w:bidi="sa-IN"/>
        </w:rPr>
        <w:t>घ.  वृक्षः</w:t>
      </w:r>
    </w:p>
    <w:p w14:paraId="6993FF73" w14:textId="77777777" w:rsidR="00B36D59" w:rsidRPr="00B36D59" w:rsidRDefault="00B36D59" w:rsidP="00B36D59">
      <w:pPr>
        <w:tabs>
          <w:tab w:val="left" w:pos="1080"/>
        </w:tabs>
        <w:spacing w:after="0" w:line="240" w:lineRule="auto"/>
        <w:ind w:left="720"/>
        <w:rPr>
          <w:rFonts w:ascii="Arial Unicode MS" w:eastAsia="Arial Unicode MS" w:hAnsi="Arial Unicode MS" w:cs="Arial Unicode MS"/>
          <w:sz w:val="12"/>
          <w:szCs w:val="28"/>
          <w:lang w:val="en-IN" w:eastAsia="en-IN" w:bidi="sa-IN"/>
        </w:rPr>
      </w:pPr>
    </w:p>
    <w:p w14:paraId="75CA1B2E" w14:textId="77777777" w:rsidR="00B36D59" w:rsidRP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2.  भवान् हरीशः । भवत: विद्यालये वार्षिकोत्सवः: आयोजित: ।  तस्य विषये मित्रं प्रति लिखिते पत्रे     </w:t>
      </w:r>
    </w:p>
    <w:p w14:paraId="6581B124" w14:textId="77777777" w:rsidR="00B36D59" w:rsidRP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प्रदत्तै: पदै: रिक्तस्थानानि पूरयित्वा पत्रं पुनः लिखत ।      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  <w:t>½x10=5</w:t>
      </w:r>
    </w:p>
    <w:p w14:paraId="3B758E9D" w14:textId="77777777" w:rsidR="00B36D59" w:rsidRPr="00B36D59" w:rsidRDefault="00B36D59" w:rsidP="00B36D59">
      <w:pPr>
        <w:pStyle w:val="ListParagraph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lastRenderedPageBreak/>
        <w:t xml:space="preserve">                                                                                  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गृहसंख्या – 25</w:t>
      </w:r>
    </w:p>
    <w:p w14:paraId="27ED0364" w14:textId="77777777" w:rsidR="00B36D59" w:rsidRPr="00B36D59" w:rsidRDefault="00B36D59" w:rsidP="00B36D59">
      <w:pPr>
        <w:pStyle w:val="ListParagraph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विजयनगरम्  </w:t>
      </w:r>
    </w:p>
    <w:p w14:paraId="2A29AD7E" w14:textId="77777777" w:rsidR="00E25213" w:rsidRDefault="00B36D59" w:rsidP="00B36D59">
      <w:pPr>
        <w:pStyle w:val="ListParagraph"/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(i) ---------------</w:t>
      </w:r>
    </w:p>
    <w:p w14:paraId="1D32A478" w14:textId="77777777" w:rsidR="00E25213" w:rsidRDefault="00B36D59" w:rsidP="00B36D59">
      <w:pPr>
        <w:pStyle w:val="ListParagraph"/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प्रियमित्र</w:t>
      </w:r>
    </w:p>
    <w:p w14:paraId="4AA7CB73" w14:textId="3183FE80" w:rsidR="00B36D59" w:rsidRPr="00B36D59" w:rsidRDefault="00B36D59" w:rsidP="00B36D59">
      <w:pPr>
        <w:pStyle w:val="ListParagraph"/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(ii) ------------,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2234D67E" w14:textId="77777777" w:rsidR="00B36D59" w:rsidRPr="00B36D59" w:rsidRDefault="00B36D59" w:rsidP="00B36D59">
      <w:pPr>
        <w:spacing w:after="0" w:line="276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सप्रेम नमो नम: ।</w:t>
      </w:r>
    </w:p>
    <w:p w14:paraId="60155FD6" w14:textId="076D8A4E" w:rsidR="00B36D59" w:rsidRPr="00B36D59" w:rsidRDefault="00B36D59" w:rsidP="00B36D59">
      <w:pPr>
        <w:spacing w:after="0" w:line="276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अत्र कुशलं तत्रास्तु । मित्र , अस्माकं विद्यालये (iii)-------------- वार्षिकोत्सवः आयोजित: । वयं छात्रा: भिन्नवर्गेषु विभक्ता: भूत्वा  कार्यक्रमे (iv) ------------गृहीतवन्तः । तत्र रामायणस्य आधारेण अभिनीते गीत-नाटके (v)----------------कृतवन्तः। रामायणम् एकः महान् ग्रन्थः अस्ति । अयं सर्वैः पठनीयः अस्ति । अनेन अस्माकं (vi)---------------- वर्धते, दुर्बुद्धिः नष्टा भवति । अस्माकं             (vii)----------------- प्रभावेण इदानीम् अस्माकं विद्यालये सर्वे बालका: सर्वाः बालिकाः, सर्वः     (viii)------------------ च रामयणं पठितुम् आरब्धवन्त: । भवान् स्वविद्यालस्य (ix)----------------विषये लिखतु ।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                                                              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>
        <w:rPr>
          <w:rFonts w:ascii="Arial Unicode MS" w:eastAsia="Arial Unicode MS" w:hAnsi="Arial Unicode MS" w:cs="Arial Unicode MS"/>
          <w:sz w:val="28"/>
          <w:szCs w:val="28"/>
        </w:rPr>
        <w:t xml:space="preserve">                  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भवदीयं मित्रम् </w:t>
      </w:r>
    </w:p>
    <w:p w14:paraId="2F0A7A32" w14:textId="1A0C0A73" w:rsidR="00B36D59" w:rsidRPr="00B36D59" w:rsidRDefault="00B36D59" w:rsidP="00B36D59">
      <w:pPr>
        <w:tabs>
          <w:tab w:val="left" w:pos="7584"/>
        </w:tabs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                                                                           (x)-----------------</w:t>
      </w:r>
    </w:p>
    <w:p w14:paraId="27767DEB" w14:textId="0D0D64B4" w:rsidR="00B36D59" w:rsidRPr="00B36D59" w:rsidRDefault="00B36D59" w:rsidP="00B36D59">
      <w:pPr>
        <w:tabs>
          <w:tab w:val="left" w:pos="7584"/>
        </w:tabs>
        <w:spacing w:after="0"/>
        <w:ind w:firstLine="720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मञ्जूषा</w:t>
      </w:r>
    </w:p>
    <w:p w14:paraId="07C95BF1" w14:textId="55DCFE65" w:rsidR="00B36D59" w:rsidRPr="00B36D59" w:rsidRDefault="00390F6F" w:rsidP="00B36D59">
      <w:pPr>
        <w:tabs>
          <w:tab w:val="left" w:pos="7584"/>
        </w:tabs>
        <w:spacing w:after="0"/>
        <w:ind w:firstLine="720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6B9BA24" wp14:editId="153DB1D7">
                <wp:simplePos x="0" y="0"/>
                <wp:positionH relativeFrom="column">
                  <wp:posOffset>78740</wp:posOffset>
                </wp:positionH>
                <wp:positionV relativeFrom="paragraph">
                  <wp:posOffset>49545</wp:posOffset>
                </wp:positionV>
                <wp:extent cx="6200775" cy="847725"/>
                <wp:effectExtent l="9525" t="8890" r="9525" b="1016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847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1C448" w14:textId="77777777" w:rsidR="00B36D59" w:rsidRDefault="00B36D59" w:rsidP="00B36D59">
                            <w:pPr>
                              <w:spacing w:line="240" w:lineRule="auto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 नमांसि,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  <w:t xml:space="preserve">भागम्,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  <w:t xml:space="preserve">अभिनयम्,     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  <w:t xml:space="preserve">ज्ञानं,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</w:r>
                            <w:r w:rsidRPr="004D7DAF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कार्यक्रमस्य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, 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  <w:t xml:space="preserve">     </w:t>
                            </w:r>
                          </w:p>
                          <w:p w14:paraId="0BC3D47A" w14:textId="77777777" w:rsidR="00B36D59" w:rsidRDefault="00B36D59" w:rsidP="00B36D59">
                            <w:pPr>
                              <w:spacing w:line="240" w:lineRule="auto"/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>अध्यापकवर्गः,          बेङ्गळूरु – 24,</w:t>
                            </w:r>
                            <w:r w:rsidRPr="004D7DAF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  <w:t xml:space="preserve">वार्षिकोत्सवस्य, 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  <w:t xml:space="preserve">हरीशः, </w:t>
                            </w: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  <w:tab/>
                              <w:t xml:space="preserve">गतमासे,     </w:t>
                            </w:r>
                          </w:p>
                          <w:p w14:paraId="72BB0962" w14:textId="77777777" w:rsidR="00B36D59" w:rsidRDefault="00B36D59" w:rsidP="00B36D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B9BA2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6.2pt;margin-top:3.9pt;width:488.25pt;height:6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">
                <v:textbox>
                  <w:txbxContent>
                    <w:p w14:paraId="31B1C448" w14:textId="77777777" w:rsidR="00B36D59" w:rsidRDefault="00B36D59" w:rsidP="00B36D59">
                      <w:pPr>
                        <w:spacing w:line="240" w:lineRule="auto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 नमांसि,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  <w:t xml:space="preserve"> 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  <w:t xml:space="preserve">भागम्,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  <w:t xml:space="preserve">अभिनयम्,     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  <w:t xml:space="preserve">ज्ञानं,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</w:r>
                      <w:r w:rsidRPr="004D7DAF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कार्यक्रमस्य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, 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  <w:t xml:space="preserve">     </w:t>
                      </w:r>
                    </w:p>
                    <w:p w14:paraId="0BC3D47A" w14:textId="77777777" w:rsidR="00B36D59" w:rsidRDefault="00B36D59" w:rsidP="00B36D59">
                      <w:pPr>
                        <w:spacing w:line="240" w:lineRule="auto"/>
                      </w:pP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>अध्यापकवर्गः,          बेङ्गळूरु – 24,</w:t>
                      </w:r>
                      <w:r w:rsidRPr="004D7DAF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  <w:t xml:space="preserve">वार्षिकोत्सवस्य, 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  <w:t xml:space="preserve">हरीशः, </w:t>
                      </w: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  <w:tab/>
                        <w:t xml:space="preserve">गतमासे,     </w:t>
                      </w:r>
                    </w:p>
                    <w:p w14:paraId="72BB0962" w14:textId="77777777" w:rsidR="00B36D59" w:rsidRDefault="00B36D59" w:rsidP="00B36D59"/>
                  </w:txbxContent>
                </v:textbox>
              </v:shape>
            </w:pict>
          </mc:Fallback>
        </mc:AlternateContent>
      </w:r>
    </w:p>
    <w:p w14:paraId="3F33C677" w14:textId="77777777" w:rsidR="00390F6F" w:rsidRDefault="00390F6F" w:rsidP="00B36D59">
      <w:pPr>
        <w:tabs>
          <w:tab w:val="left" w:pos="7584"/>
        </w:tabs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4051AA8F" w14:textId="77777777" w:rsidR="00390F6F" w:rsidRDefault="00390F6F" w:rsidP="00B36D59">
      <w:pPr>
        <w:tabs>
          <w:tab w:val="left" w:pos="7584"/>
        </w:tabs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72AA3CBC" w14:textId="77777777" w:rsidR="00B36D59" w:rsidRPr="00B36D59" w:rsidRDefault="00B36D59" w:rsidP="00B36D59">
      <w:pPr>
        <w:tabs>
          <w:tab w:val="left" w:pos="7584"/>
        </w:tabs>
        <w:spacing w:after="0" w:line="240" w:lineRule="auto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3. अधोलिखितवाक्यानाम् संस्कृतेन अनुवादं कुरुत ।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1x5=5</w:t>
      </w:r>
    </w:p>
    <w:p w14:paraId="07E8EDB7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(i) There are ten popular Upanishads of Vedas.</w:t>
      </w:r>
    </w:p>
    <w:p w14:paraId="0DF42AE0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वेदों के दस प्रसिद्ध उपनिषद हैं । </w:t>
      </w:r>
    </w:p>
    <w:p w14:paraId="6B1D78FD" w14:textId="525946D6" w:rsidR="00B36D59" w:rsidRPr="00B36D59" w:rsidRDefault="00B36D59" w:rsidP="00B36D59">
      <w:pPr>
        <w:spacing w:after="0" w:line="240" w:lineRule="auto"/>
        <w:ind w:right="-243"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(ii) Without the knowledge of Samskruta, one can’t understand </w:t>
      </w:r>
      <w:r>
        <w:rPr>
          <w:rFonts w:ascii="Arial Unicode MS" w:eastAsia="Arial Unicode MS" w:hAnsi="Arial Unicode MS" w:cs="Arial Unicode MS"/>
          <w:sz w:val="28"/>
          <w:szCs w:val="28"/>
        </w:rPr>
        <w:t>R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>amayana.</w:t>
      </w:r>
    </w:p>
    <w:p w14:paraId="64B762CA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संस्कृत के ज्ञान के बिना कोई रमायण को समझ नहीं सकता ।</w:t>
      </w:r>
    </w:p>
    <w:p w14:paraId="6A55DA56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(iii) Lava and Kusha are the sons of Rama.</w:t>
      </w:r>
    </w:p>
    <w:p w14:paraId="7AA61837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लव और कुश राम के पुत्र हैं ।</w:t>
      </w:r>
    </w:p>
    <w:p w14:paraId="50FBE34D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lastRenderedPageBreak/>
        <w:t>(iv) Five Pandavas went to exile along with Draupadi.</w:t>
      </w:r>
    </w:p>
    <w:p w14:paraId="6A4BDB69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पाँच पाण्डव द्रौपदी के साथ वनवास गए ।</w:t>
      </w:r>
    </w:p>
    <w:p w14:paraId="7B2D2E32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(v) Students may go to playground. </w:t>
      </w:r>
    </w:p>
    <w:p w14:paraId="0F523951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 xml:space="preserve">     छात्र मैदान में जा सकते हैं ।</w:t>
      </w:r>
    </w:p>
    <w:p w14:paraId="7ADC4744" w14:textId="77777777" w:rsidR="00390F6F" w:rsidRDefault="00390F6F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14:paraId="64553D55" w14:textId="63BFC39F" w:rsidR="00B36D59" w:rsidRP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4. अधोलिखितवाक्यानि उचित-विकल्पैः पूरयत ।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283188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</w:t>
      </w:r>
      <w:r w:rsidRPr="00B36D59">
        <w:rPr>
          <w:rFonts w:ascii="Arial Unicode MS" w:eastAsia="Arial Unicode MS" w:hAnsi="Arial Unicode MS" w:cs="Arial Unicode MS"/>
          <w:b/>
          <w:sz w:val="28"/>
          <w:szCs w:val="28"/>
        </w:rPr>
        <w:t>1x5=5</w:t>
      </w:r>
    </w:p>
    <w:p w14:paraId="351EC8B6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(i) भो, नरोत्तम, ----------------- न जानामि यत् कः अस्ति भवान् ।</w:t>
      </w:r>
    </w:p>
    <w:p w14:paraId="7906B7FE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क. त्वं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ख. अहम्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ग. सः,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घ. वयम्</w:t>
      </w:r>
    </w:p>
    <w:p w14:paraId="11CD8F3A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(ii) सः अचिन्तयत् ---------------- एते वराकाः पुस्तकदासाः  ।</w:t>
      </w:r>
    </w:p>
    <w:p w14:paraId="15FC529B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क. विरमन्तु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ख. विरमति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ग. विरम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घ. विरमाम</w:t>
      </w:r>
    </w:p>
    <w:p w14:paraId="0BF9B012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(iii) पूर्वं गुरुकुलेषु -----------64----------- कलाः अधीताः आसन् ।</w:t>
      </w:r>
    </w:p>
    <w:p w14:paraId="04E45904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क. शतम्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ख. षष्टिः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ग. चतुष्षष्टिः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 घ. षट्चत्वारीशत्</w:t>
      </w:r>
    </w:p>
    <w:p w14:paraId="4737A3F4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(iv)  अक्षरज्ञानं विना यदि विद्याः ते वशे ----------------- ममापि एषः सेतुः तथैव ।</w:t>
      </w:r>
    </w:p>
    <w:p w14:paraId="3C9995A4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क. स्यात्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ख. स्युः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ग. स्याः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 xml:space="preserve"> घ. स्याम्</w:t>
      </w:r>
    </w:p>
    <w:p w14:paraId="6B0E91C9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>(v) सिकताभिरेव सेतुं करिष्यामि, ------------------ आवश्यकता शिलानाम्?</w:t>
      </w:r>
    </w:p>
    <w:p w14:paraId="28FBCABA" w14:textId="77777777" w:rsidR="00B36D59" w:rsidRPr="00B36D59" w:rsidRDefault="00B36D59" w:rsidP="00B36D59">
      <w:pPr>
        <w:spacing w:after="0" w:line="240" w:lineRule="auto"/>
        <w:ind w:firstLine="720"/>
        <w:rPr>
          <w:rFonts w:ascii="Arial Unicode MS" w:eastAsia="Arial Unicode MS" w:hAnsi="Arial Unicode MS" w:cs="Arial Unicode MS"/>
          <w:sz w:val="28"/>
          <w:szCs w:val="28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क. किम्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ख. कः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ग. काम्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  <w:t>घ. का</w:t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  <w:r w:rsidRPr="00B36D59">
        <w:rPr>
          <w:rFonts w:ascii="Arial Unicode MS" w:eastAsia="Arial Unicode MS" w:hAnsi="Arial Unicode MS" w:cs="Arial Unicode MS"/>
          <w:sz w:val="28"/>
          <w:szCs w:val="28"/>
        </w:rPr>
        <w:tab/>
      </w:r>
    </w:p>
    <w:p w14:paraId="6FA6E473" w14:textId="77777777" w:rsidR="00390F6F" w:rsidRDefault="00390F6F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</w:p>
    <w:p w14:paraId="748273DA" w14:textId="77777777" w:rsid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5. अधोलिखितं गद्यांशं पठित्वा प्रश्नानामुत्तराणि लिखत ।</w:t>
      </w:r>
    </w:p>
    <w:p w14:paraId="05EFE68D" w14:textId="4BA35639" w:rsidR="00B36D59" w:rsidRP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>अथ सः पुष्पोद्यानं व्रजन्तं मधुकरं दृष्ट्वा तं क्रीडितुं द्वित्रिवारम् आह्वयत् । तथापि  सः मधुकरः अस्य बालस्य आह्वानं तिरस्कृतवान् । ततो भूयो भूयः हठमाचरति बाले सः मधुकरः अगायत् – “वयं हि मधुसंग्रहव्यग्रा” इति । तदा सः बालः “ अलं भाषणेन अनेन  मिथ्यागर्वितेन कीटेन”  इति विचिन्त्य अन्यत्र  दत्तदृष्टिः चञ्च्वा तृणशलाकादिकम् आददानं चटकम् अपश्यत्,  अवदत् च – “अयि चटकपोत, मानुषस्य मम मित्रं भविष्यसि । एहि क्रीडाव: । एतं शुष्कं तृणं त्यज, स्वादूनि भक्ष्यकवलानि ते दास्यामि” इति । स तु मया “वटद्रुशाखायां नीडं कार्यम्”  इत्युक्त्वा स्वकर्मव्यग्रो अभवत् ।</w:t>
      </w:r>
    </w:p>
    <w:p w14:paraId="5F6C750E" w14:textId="77777777" w:rsidR="00B36D59" w:rsidRPr="00B36D59" w:rsidRDefault="00B36D59" w:rsidP="00B36D59">
      <w:pPr>
        <w:pStyle w:val="ListParagraph"/>
        <w:spacing w:after="0" w:line="240" w:lineRule="auto"/>
        <w:ind w:left="1080"/>
        <w:rPr>
          <w:rFonts w:ascii="Arial Unicode MS" w:eastAsia="Arial Unicode MS" w:hAnsi="Arial Unicode MS" w:cs="Arial Unicode MS"/>
          <w:b/>
          <w:sz w:val="8"/>
          <w:szCs w:val="28"/>
          <w:lang w:val="en-IN"/>
        </w:rPr>
      </w:pPr>
    </w:p>
    <w:p w14:paraId="5ED37F03" w14:textId="4EC0A665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अ. एकपदेन उत्तरत ।                                                                </w:t>
      </w:r>
      <w:r w:rsidR="00283188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½x2=1</w:t>
      </w:r>
    </w:p>
    <w:p w14:paraId="72BC89A0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(i) नीडकार्ये क: व्यग्रः आसीत् ?</w:t>
      </w:r>
    </w:p>
    <w:p w14:paraId="45F8C2C6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(ii) बालः मधुकरं किमर्थम् आह्वयत् ?</w:t>
      </w:r>
    </w:p>
    <w:p w14:paraId="73550550" w14:textId="4FBC3F4A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lastRenderedPageBreak/>
        <w:t xml:space="preserve">आ. पूर्णवाक्येन उत्तरत ।                                                            </w:t>
      </w:r>
      <w:r w:rsidR="00283188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 1x2=2</w:t>
      </w:r>
    </w:p>
    <w:p w14:paraId="1FB9B0AC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(i) बालक: चटकपोतं किम् अवदत् ? </w:t>
      </w:r>
    </w:p>
    <w:p w14:paraId="31BB6B76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ab/>
        <w:t xml:space="preserve">(ii) बालः मधुकरस्य तिरस्कारे किम् अचिन्तयत्?                                           </w:t>
      </w:r>
    </w:p>
    <w:p w14:paraId="7E165173" w14:textId="023CE6DB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 xml:space="preserve">इ. भषिककार्यम् ।                                                                      </w:t>
      </w:r>
      <w:r w:rsidR="00283188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ab/>
      </w:r>
      <w:r w:rsidR="00390F6F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1x2</w:t>
      </w:r>
      <w:bookmarkStart w:id="0" w:name="_GoBack"/>
      <w:bookmarkEnd w:id="0"/>
      <w:r w:rsidRPr="00B36D59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=</w:t>
      </w:r>
      <w:r w:rsidR="00390F6F"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  <w:t>2</w:t>
      </w:r>
    </w:p>
    <w:p w14:paraId="393FA2D6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(i) “भक्ष्यकवलानि” अस्य विशेषणपदं किम् ?                                               </w:t>
      </w:r>
    </w:p>
    <w:p w14:paraId="5956C189" w14:textId="77777777" w:rsidR="00B36D59" w:rsidRPr="00B36D59" w:rsidRDefault="00B36D59" w:rsidP="00B36D59">
      <w:pPr>
        <w:pStyle w:val="ListParagraph"/>
        <w:spacing w:after="0" w:line="276" w:lineRule="auto"/>
        <w:ind w:left="1080"/>
        <w:rPr>
          <w:rFonts w:ascii="Arial Unicode MS" w:eastAsia="Arial Unicode MS" w:hAnsi="Arial Unicode MS" w:cs="Arial Unicode MS"/>
          <w:sz w:val="28"/>
          <w:szCs w:val="28"/>
          <w:lang w:val="en-IN"/>
        </w:rPr>
      </w:pPr>
      <w:r w:rsidRPr="00B36D59">
        <w:rPr>
          <w:rFonts w:ascii="Arial Unicode MS" w:eastAsia="Arial Unicode MS" w:hAnsi="Arial Unicode MS" w:cs="Arial Unicode MS"/>
          <w:sz w:val="28"/>
          <w:szCs w:val="28"/>
          <w:lang w:val="en-IN"/>
        </w:rPr>
        <w:t xml:space="preserve">     (ii) “अपश्यत्” अस्य क्रियापदस्य कर्तृपदं किम् ?</w:t>
      </w:r>
    </w:p>
    <w:p w14:paraId="1B2559C5" w14:textId="77777777" w:rsidR="00B36D59" w:rsidRPr="00B36D59" w:rsidRDefault="00B36D59" w:rsidP="00B36D59">
      <w:pPr>
        <w:pStyle w:val="ListParagraph"/>
        <w:spacing w:after="0" w:line="240" w:lineRule="auto"/>
        <w:ind w:left="1080"/>
        <w:rPr>
          <w:rFonts w:ascii="Arial Unicode MS" w:eastAsia="Arial Unicode MS" w:hAnsi="Arial Unicode MS" w:cs="Arial Unicode MS"/>
          <w:sz w:val="8"/>
          <w:szCs w:val="28"/>
          <w:lang w:val="en-IN"/>
        </w:rPr>
      </w:pPr>
    </w:p>
    <w:p w14:paraId="6A8B8D54" w14:textId="77777777" w:rsidR="00B36D59" w:rsidRPr="00B36D59" w:rsidRDefault="00B36D59" w:rsidP="00B36D5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IN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E18229" w14:textId="77777777" w:rsidR="00283FF2" w:rsidRDefault="00283FF2" w:rsidP="00224AB2">
      <w:pPr>
        <w:spacing w:after="0" w:line="240" w:lineRule="auto"/>
      </w:pPr>
      <w:r>
        <w:separator/>
      </w:r>
    </w:p>
  </w:endnote>
  <w:endnote w:type="continuationSeparator" w:id="0">
    <w:p w14:paraId="0A15634F" w14:textId="77777777" w:rsidR="00283FF2" w:rsidRDefault="00283FF2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90F6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8B9F11" w14:textId="77777777" w:rsidR="00283FF2" w:rsidRDefault="00283FF2" w:rsidP="00224AB2">
      <w:pPr>
        <w:spacing w:after="0" w:line="240" w:lineRule="auto"/>
      </w:pPr>
      <w:r>
        <w:separator/>
      </w:r>
    </w:p>
  </w:footnote>
  <w:footnote w:type="continuationSeparator" w:id="0">
    <w:p w14:paraId="28FFE270" w14:textId="77777777" w:rsidR="00283FF2" w:rsidRDefault="00283FF2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5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4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188"/>
    <w:rsid w:val="0028392E"/>
    <w:rsid w:val="00283BA0"/>
    <w:rsid w:val="00283FF2"/>
    <w:rsid w:val="00287310"/>
    <w:rsid w:val="00297D6A"/>
    <w:rsid w:val="002A0BE5"/>
    <w:rsid w:val="002A7839"/>
    <w:rsid w:val="002B6935"/>
    <w:rsid w:val="002C05AA"/>
    <w:rsid w:val="002C294B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0F6F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36D59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5213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45CDB-E2D9-4F01-8B8E-A9C067EC4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2023-12-09T04:23:00Z</cp:lastPrinted>
  <dcterms:created xsi:type="dcterms:W3CDTF">2023-12-19T10:04:00Z</dcterms:created>
  <dcterms:modified xsi:type="dcterms:W3CDTF">2023-12-19T10:04:00Z</dcterms:modified>
</cp:coreProperties>
</file>