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7080C" w14:textId="0553F4CF" w:rsidR="00E44263" w:rsidRDefault="00E44263" w:rsidP="00E44263">
      <w:pPr>
        <w:rPr>
          <w:rFonts w:ascii="Bookman Old Style" w:eastAsia="SimSun" w:hAnsi="Bookman Old Style" w:cs="Bookman Old Style"/>
          <w:b/>
          <w:bCs/>
          <w:sz w:val="28"/>
          <w:szCs w:val="28"/>
          <w:lang w:bidi="ar"/>
        </w:rPr>
      </w:pPr>
      <w:bookmarkStart w:id="0" w:name="_GoBack"/>
      <w:bookmarkEnd w:id="0"/>
      <w:r>
        <w:rPr>
          <w:rFonts w:ascii="Bookman Old Style" w:hAnsi="Bookman Old Style" w:cs="Bookman Old Style"/>
          <w:b/>
          <w:noProof/>
          <w:sz w:val="28"/>
          <w:szCs w:val="28"/>
          <w:lang w:eastAsia="en-US"/>
        </w:rPr>
        <w:drawing>
          <wp:anchor distT="0" distB="0" distL="114300" distR="114300" simplePos="0" relativeHeight="251657728" behindDoc="0" locked="0" layoutInCell="1" allowOverlap="1" wp14:anchorId="0F646B89" wp14:editId="5FE92617">
            <wp:simplePos x="0" y="0"/>
            <wp:positionH relativeFrom="margin">
              <wp:align>left</wp:align>
            </wp:positionH>
            <wp:positionV relativeFrom="paragraph">
              <wp:posOffset>0</wp:posOffset>
            </wp:positionV>
            <wp:extent cx="827405" cy="714766"/>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7405" cy="714766"/>
                    </a:xfrm>
                    <a:prstGeom prst="rect">
                      <a:avLst/>
                    </a:prstGeom>
                    <a:noFill/>
                  </pic:spPr>
                </pic:pic>
              </a:graphicData>
            </a:graphic>
          </wp:anchor>
        </w:drawing>
      </w:r>
      <w:r>
        <w:rPr>
          <w:rFonts w:ascii="Bookman Old Style" w:hAnsi="Bookman Old Style" w:cs="Bookman Old Style"/>
          <w:b/>
          <w:sz w:val="28"/>
          <w:szCs w:val="28"/>
        </w:rPr>
        <w:t xml:space="preserve">          SINDHI HIGH SCHOOL, </w:t>
      </w:r>
      <w:r w:rsidR="004A258A">
        <w:rPr>
          <w:rFonts w:ascii="Bookman Old Style" w:hAnsi="Bookman Old Style" w:cs="Bookman Old Style"/>
          <w:b/>
          <w:sz w:val="28"/>
          <w:szCs w:val="28"/>
        </w:rPr>
        <w:t>HEBBAL</w:t>
      </w:r>
    </w:p>
    <w:p w14:paraId="2F7C8A01" w14:textId="512CFB23" w:rsidR="00E44263" w:rsidRDefault="00E44263" w:rsidP="00E44263">
      <w:pPr>
        <w:rPr>
          <w:rFonts w:ascii="Bookman Old Style" w:eastAsia="SimSun" w:hAnsi="Bookman Old Style" w:cs="Bookman Old Style"/>
          <w:b/>
          <w:bCs/>
          <w:sz w:val="28"/>
          <w:szCs w:val="28"/>
          <w:lang w:bidi="ar"/>
        </w:rPr>
      </w:pPr>
      <w:r>
        <w:rPr>
          <w:rFonts w:ascii="Bookman Old Style" w:eastAsia="SimSun" w:hAnsi="Bookman Old Style" w:cs="Bookman Old Style"/>
          <w:b/>
          <w:bCs/>
          <w:sz w:val="28"/>
          <w:szCs w:val="28"/>
          <w:lang w:bidi="ar"/>
        </w:rPr>
        <w:t xml:space="preserve">         </w:t>
      </w:r>
      <w:r w:rsidR="009E0F9C">
        <w:rPr>
          <w:rFonts w:ascii="Bookman Old Style" w:eastAsia="SimSun" w:hAnsi="Bookman Old Style" w:cs="Bookman Old Style"/>
          <w:b/>
          <w:bCs/>
          <w:sz w:val="28"/>
          <w:szCs w:val="28"/>
          <w:lang w:bidi="ar"/>
        </w:rPr>
        <w:t xml:space="preserve">   </w:t>
      </w:r>
      <w:r w:rsidR="00E2115C">
        <w:rPr>
          <w:rFonts w:ascii="Bookman Old Style" w:eastAsia="SimSun" w:hAnsi="Bookman Old Style" w:cs="Bookman Old Style"/>
          <w:b/>
          <w:bCs/>
          <w:sz w:val="28"/>
          <w:szCs w:val="28"/>
          <w:lang w:bidi="ar"/>
        </w:rPr>
        <w:t>PERIODIC TEST III</w:t>
      </w:r>
      <w:r>
        <w:rPr>
          <w:rFonts w:ascii="Bookman Old Style" w:eastAsia="SimSun" w:hAnsi="Bookman Old Style" w:cs="Bookman Old Style"/>
          <w:b/>
          <w:bCs/>
          <w:sz w:val="28"/>
          <w:szCs w:val="28"/>
          <w:lang w:bidi="ar"/>
        </w:rPr>
        <w:t xml:space="preserve"> 202</w:t>
      </w:r>
      <w:r w:rsidR="005171F9">
        <w:rPr>
          <w:rFonts w:ascii="Bookman Old Style" w:eastAsia="SimSun" w:hAnsi="Bookman Old Style" w:cs="Bookman Old Style"/>
          <w:b/>
          <w:bCs/>
          <w:sz w:val="28"/>
          <w:szCs w:val="28"/>
          <w:lang w:bidi="ar"/>
        </w:rPr>
        <w:t>3</w:t>
      </w:r>
      <w:r>
        <w:rPr>
          <w:rFonts w:ascii="Bookman Old Style" w:eastAsia="SimSun" w:hAnsi="Bookman Old Style" w:cs="Bookman Old Style"/>
          <w:b/>
          <w:bCs/>
          <w:sz w:val="28"/>
          <w:szCs w:val="28"/>
          <w:lang w:bidi="ar"/>
        </w:rPr>
        <w:t>-2</w:t>
      </w:r>
      <w:r w:rsidR="005171F9">
        <w:rPr>
          <w:rFonts w:ascii="Bookman Old Style" w:eastAsia="SimSun" w:hAnsi="Bookman Old Style" w:cs="Bookman Old Style"/>
          <w:b/>
          <w:bCs/>
          <w:sz w:val="28"/>
          <w:szCs w:val="28"/>
          <w:lang w:bidi="ar"/>
        </w:rPr>
        <w:t>4</w:t>
      </w:r>
    </w:p>
    <w:p w14:paraId="57C71371" w14:textId="476D0433" w:rsidR="00E44263" w:rsidRPr="004C6D4F" w:rsidRDefault="00E44263" w:rsidP="00E44263">
      <w:pPr>
        <w:rPr>
          <w:rFonts w:ascii="Bookman Old Style" w:eastAsia="SimSun" w:hAnsi="Bookman Old Style" w:cs="Bookman Old Style"/>
          <w:b/>
          <w:bCs/>
          <w:sz w:val="28"/>
          <w:szCs w:val="28"/>
          <w:lang w:bidi="ar"/>
        </w:rPr>
      </w:pPr>
      <w:r>
        <w:rPr>
          <w:rFonts w:ascii="Bookman Old Style" w:eastAsia="SimSun" w:hAnsi="Bookman Old Style" w:cs="Bookman Old Style"/>
          <w:b/>
          <w:bCs/>
          <w:sz w:val="28"/>
          <w:szCs w:val="28"/>
          <w:lang w:bidi="ar"/>
        </w:rPr>
        <w:t xml:space="preserve">                </w:t>
      </w:r>
      <w:r w:rsidRPr="004C6D4F">
        <w:rPr>
          <w:rFonts w:ascii="Bookman Old Style" w:eastAsia="SimSun" w:hAnsi="Bookman Old Style" w:cs="Bookman Old Style"/>
          <w:b/>
          <w:bCs/>
          <w:sz w:val="28"/>
          <w:szCs w:val="28"/>
          <w:lang w:bidi="ar"/>
        </w:rPr>
        <w:t xml:space="preserve">SUBJECT: SCIENCE </w:t>
      </w:r>
    </w:p>
    <w:p w14:paraId="35387CA4" w14:textId="6B9183D3" w:rsidR="00E44263" w:rsidRPr="00E44263" w:rsidRDefault="00E44263" w:rsidP="00E44263">
      <w:pPr>
        <w:rPr>
          <w:rFonts w:ascii="Bookman Old Style" w:eastAsia="SimSun" w:hAnsi="Bookman Old Style" w:cs="Bookman Old Style"/>
          <w:b/>
          <w:bCs/>
          <w:sz w:val="28"/>
          <w:szCs w:val="28"/>
          <w:lang w:bidi="ar"/>
        </w:rPr>
      </w:pPr>
      <w:r>
        <w:rPr>
          <w:rFonts w:ascii="Bookman Old Style" w:eastAsia="SimSun" w:hAnsi="Bookman Old Style" w:cs="Bookman Old Style"/>
          <w:b/>
          <w:bCs/>
          <w:sz w:val="28"/>
          <w:szCs w:val="28"/>
          <w:lang w:bidi="ar"/>
        </w:rPr>
        <w:t xml:space="preserve">                 </w:t>
      </w:r>
      <w:r w:rsidR="009E0F9C">
        <w:rPr>
          <w:rFonts w:ascii="Bookman Old Style" w:eastAsia="SimSun" w:hAnsi="Bookman Old Style" w:cs="Bookman Old Style"/>
          <w:b/>
          <w:bCs/>
          <w:sz w:val="28"/>
          <w:szCs w:val="28"/>
          <w:lang w:bidi="ar"/>
        </w:rPr>
        <w:t>M</w:t>
      </w:r>
      <w:r w:rsidRPr="00E44263">
        <w:rPr>
          <w:rFonts w:ascii="Bookman Old Style" w:eastAsia="SimSun" w:hAnsi="Bookman Old Style" w:cs="Bookman Old Style"/>
          <w:b/>
          <w:bCs/>
          <w:sz w:val="28"/>
          <w:szCs w:val="28"/>
          <w:lang w:bidi="ar"/>
        </w:rPr>
        <w:t>ARKING SCHEME</w:t>
      </w:r>
    </w:p>
    <w:p w14:paraId="74EE9837" w14:textId="111E5288" w:rsidR="00CC2FBB" w:rsidRDefault="00F2794A">
      <w:pPr>
        <w:rPr>
          <w:rFonts w:ascii="Bookman Old Style" w:hAnsi="Bookman Old Style" w:cs="Bookman Old Style"/>
          <w:b/>
          <w:sz w:val="28"/>
          <w:szCs w:val="28"/>
        </w:rPr>
      </w:pPr>
      <w:r>
        <w:rPr>
          <w:rFonts w:ascii="Bookman Old Style" w:hAnsi="Bookman Old Style" w:cs="Bookman Old Style"/>
          <w:b/>
          <w:sz w:val="28"/>
          <w:szCs w:val="28"/>
        </w:rPr>
        <w:t>Class: VII</w:t>
      </w:r>
      <w:r w:rsidR="005171F9">
        <w:rPr>
          <w:rFonts w:ascii="Bookman Old Style" w:hAnsi="Bookman Old Style" w:cs="Bookman Old Style"/>
          <w:b/>
          <w:sz w:val="28"/>
          <w:szCs w:val="28"/>
        </w:rPr>
        <w:t>I</w:t>
      </w:r>
    </w:p>
    <w:p w14:paraId="4C9E3AEF" w14:textId="59693244" w:rsidR="00E44263" w:rsidRDefault="00E44263">
      <w:pPr>
        <w:rPr>
          <w:rFonts w:ascii="Bookman Old Style" w:hAnsi="Bookman Old Style" w:cs="Bookman Old Style"/>
          <w:b/>
          <w:sz w:val="28"/>
          <w:szCs w:val="28"/>
        </w:rPr>
      </w:pPr>
      <w:r>
        <w:rPr>
          <w:rFonts w:ascii="Bookman Old Style" w:hAnsi="Bookman Old Style" w:cs="Bookman Old Style"/>
          <w:b/>
          <w:sz w:val="28"/>
          <w:szCs w:val="28"/>
        </w:rPr>
        <w:t xml:space="preserve">DATE: </w:t>
      </w:r>
      <w:r w:rsidR="00E2115C">
        <w:rPr>
          <w:rFonts w:ascii="Bookman Old Style" w:hAnsi="Bookman Old Style" w:cs="Bookman Old Style"/>
          <w:b/>
          <w:sz w:val="28"/>
          <w:szCs w:val="28"/>
        </w:rPr>
        <w:t>05</w:t>
      </w:r>
      <w:r w:rsidR="00EA6BAC">
        <w:rPr>
          <w:rFonts w:ascii="Bookman Old Style" w:hAnsi="Bookman Old Style" w:cs="Bookman Old Style"/>
          <w:b/>
          <w:sz w:val="28"/>
          <w:szCs w:val="28"/>
        </w:rPr>
        <w:t>-0</w:t>
      </w:r>
      <w:r w:rsidR="00E2115C">
        <w:rPr>
          <w:rFonts w:ascii="Bookman Old Style" w:hAnsi="Bookman Old Style" w:cs="Bookman Old Style"/>
          <w:b/>
          <w:sz w:val="28"/>
          <w:szCs w:val="28"/>
        </w:rPr>
        <w:t>2</w:t>
      </w:r>
      <w:r w:rsidR="00EA6BAC">
        <w:rPr>
          <w:rFonts w:ascii="Bookman Old Style" w:hAnsi="Bookman Old Style" w:cs="Bookman Old Style"/>
          <w:b/>
          <w:sz w:val="28"/>
          <w:szCs w:val="28"/>
        </w:rPr>
        <w:t>-202</w:t>
      </w:r>
      <w:r w:rsidR="00E2115C">
        <w:rPr>
          <w:rFonts w:ascii="Bookman Old Style" w:hAnsi="Bookman Old Style" w:cs="Bookman Old Style"/>
          <w:b/>
          <w:sz w:val="28"/>
          <w:szCs w:val="28"/>
        </w:rPr>
        <w:t>4</w:t>
      </w:r>
      <w:r w:rsidR="005171F9">
        <w:rPr>
          <w:rFonts w:ascii="Bookman Old Style" w:hAnsi="Bookman Old Style" w:cs="Bookman Old Style"/>
          <w:b/>
          <w:sz w:val="28"/>
          <w:szCs w:val="28"/>
        </w:rPr>
        <w:t xml:space="preserve">         </w:t>
      </w:r>
      <w:r>
        <w:rPr>
          <w:rFonts w:ascii="Bookman Old Style" w:hAnsi="Bookman Old Style" w:cs="Bookman Old Style"/>
          <w:b/>
          <w:sz w:val="28"/>
          <w:szCs w:val="28"/>
        </w:rPr>
        <w:t xml:space="preserve">                                                  MAX MARKS: </w:t>
      </w:r>
      <w:r w:rsidR="00E2115C">
        <w:rPr>
          <w:rFonts w:ascii="Bookman Old Style" w:hAnsi="Bookman Old Style" w:cs="Bookman Old Style"/>
          <w:b/>
          <w:sz w:val="28"/>
          <w:szCs w:val="28"/>
        </w:rPr>
        <w:t>3</w:t>
      </w:r>
      <w:r>
        <w:rPr>
          <w:rFonts w:ascii="Bookman Old Style" w:hAnsi="Bookman Old Style" w:cs="Bookman Old Style"/>
          <w:b/>
          <w:sz w:val="28"/>
          <w:szCs w:val="28"/>
        </w:rPr>
        <w:t>0</w:t>
      </w:r>
    </w:p>
    <w:p w14:paraId="5E0DD720" w14:textId="3B12C410" w:rsidR="00E44263" w:rsidRDefault="00E44263">
      <w:pPr>
        <w:rPr>
          <w:rFonts w:ascii="Bookman Old Style" w:hAnsi="Bookman Old Style" w:cs="Bookman Old Style"/>
          <w:b/>
          <w:sz w:val="28"/>
          <w:szCs w:val="28"/>
          <w:u w:val="thick"/>
        </w:rPr>
      </w:pPr>
      <w:r w:rsidRPr="00E44263">
        <w:rPr>
          <w:rFonts w:ascii="Bookman Old Style" w:hAnsi="Bookman Old Style" w:cs="Bookman Old Style"/>
          <w:b/>
          <w:sz w:val="28"/>
          <w:szCs w:val="28"/>
          <w:u w:val="thick"/>
        </w:rPr>
        <w:t>----------------------------------------------------------------------------------------------------------</w:t>
      </w:r>
    </w:p>
    <w:p w14:paraId="59F85F32" w14:textId="2868E2A6" w:rsidR="00E44263" w:rsidRDefault="00E44263">
      <w:pPr>
        <w:rPr>
          <w:rFonts w:ascii="Bookman Old Style" w:hAnsi="Bookman Old Style" w:cs="Bookman Old Style"/>
          <w:b/>
          <w:sz w:val="28"/>
          <w:szCs w:val="28"/>
          <w:u w:val="thick"/>
        </w:rPr>
      </w:pPr>
    </w:p>
    <w:tbl>
      <w:tblPr>
        <w:tblStyle w:val="TableGrid"/>
        <w:tblW w:w="0" w:type="auto"/>
        <w:tblLook w:val="04A0" w:firstRow="1" w:lastRow="0" w:firstColumn="1" w:lastColumn="0" w:noHBand="0" w:noVBand="1"/>
      </w:tblPr>
      <w:tblGrid>
        <w:gridCol w:w="658"/>
        <w:gridCol w:w="8875"/>
        <w:gridCol w:w="1230"/>
      </w:tblGrid>
      <w:tr w:rsidR="00AC1911" w14:paraId="726973F3" w14:textId="77777777" w:rsidTr="001933D8">
        <w:tc>
          <w:tcPr>
            <w:tcW w:w="658" w:type="dxa"/>
          </w:tcPr>
          <w:p w14:paraId="67413EF9" w14:textId="03BF6070" w:rsidR="00E44263" w:rsidRPr="00F13662" w:rsidRDefault="00E44263">
            <w:pPr>
              <w:rPr>
                <w:rFonts w:cstheme="minorHAnsi"/>
                <w:b/>
                <w:sz w:val="28"/>
                <w:szCs w:val="28"/>
              </w:rPr>
            </w:pPr>
            <w:r w:rsidRPr="00F13662">
              <w:rPr>
                <w:rFonts w:cstheme="minorHAnsi"/>
                <w:b/>
                <w:sz w:val="28"/>
                <w:szCs w:val="28"/>
              </w:rPr>
              <w:t>Q</w:t>
            </w:r>
            <w:r w:rsidR="004C7E3D" w:rsidRPr="00F13662">
              <w:rPr>
                <w:rFonts w:cstheme="minorHAnsi"/>
                <w:b/>
                <w:sz w:val="28"/>
                <w:szCs w:val="28"/>
              </w:rPr>
              <w:t>n</w:t>
            </w:r>
            <w:r w:rsidRPr="00F13662">
              <w:rPr>
                <w:rFonts w:cstheme="minorHAnsi"/>
                <w:b/>
                <w:sz w:val="28"/>
                <w:szCs w:val="28"/>
              </w:rPr>
              <w:t>. NO</w:t>
            </w:r>
          </w:p>
        </w:tc>
        <w:tc>
          <w:tcPr>
            <w:tcW w:w="8875" w:type="dxa"/>
          </w:tcPr>
          <w:p w14:paraId="4D19B371" w14:textId="3E7B185C" w:rsidR="00E44263" w:rsidRPr="00F13662" w:rsidRDefault="00E44263" w:rsidP="00E44263">
            <w:pPr>
              <w:jc w:val="center"/>
              <w:rPr>
                <w:rFonts w:cstheme="minorHAnsi"/>
                <w:b/>
                <w:sz w:val="28"/>
                <w:szCs w:val="28"/>
              </w:rPr>
            </w:pPr>
            <w:r w:rsidRPr="00F13662">
              <w:rPr>
                <w:rFonts w:cstheme="minorHAnsi"/>
                <w:b/>
                <w:sz w:val="28"/>
                <w:szCs w:val="28"/>
              </w:rPr>
              <w:t>VALUE POINT</w:t>
            </w:r>
          </w:p>
        </w:tc>
        <w:tc>
          <w:tcPr>
            <w:tcW w:w="1230" w:type="dxa"/>
          </w:tcPr>
          <w:p w14:paraId="6E05DFD9" w14:textId="512722A0" w:rsidR="00E44263" w:rsidRPr="004C7E3D" w:rsidRDefault="00E44263">
            <w:pPr>
              <w:rPr>
                <w:rFonts w:ascii="Times New Roman" w:hAnsi="Times New Roman" w:cs="Times New Roman"/>
                <w:b/>
              </w:rPr>
            </w:pPr>
            <w:r w:rsidRPr="004C7E3D">
              <w:rPr>
                <w:rFonts w:ascii="Times New Roman" w:hAnsi="Times New Roman" w:cs="Times New Roman"/>
                <w:b/>
              </w:rPr>
              <w:t>Marks</w:t>
            </w:r>
          </w:p>
        </w:tc>
      </w:tr>
      <w:tr w:rsidR="00AC1911" w:rsidRPr="00E44263" w14:paraId="4B0E324A" w14:textId="77777777" w:rsidTr="001933D8">
        <w:tc>
          <w:tcPr>
            <w:tcW w:w="658" w:type="dxa"/>
          </w:tcPr>
          <w:p w14:paraId="5C6790C8" w14:textId="16A2DA9C" w:rsidR="00E44263" w:rsidRPr="00F13662" w:rsidRDefault="00E44263">
            <w:pPr>
              <w:rPr>
                <w:rFonts w:cstheme="minorHAnsi"/>
                <w:bCs/>
                <w:sz w:val="28"/>
                <w:szCs w:val="28"/>
              </w:rPr>
            </w:pPr>
            <w:r w:rsidRPr="00F13662">
              <w:rPr>
                <w:rFonts w:cstheme="minorHAnsi"/>
                <w:bCs/>
                <w:sz w:val="28"/>
                <w:szCs w:val="28"/>
              </w:rPr>
              <w:t>1.</w:t>
            </w:r>
          </w:p>
        </w:tc>
        <w:tc>
          <w:tcPr>
            <w:tcW w:w="8875" w:type="dxa"/>
          </w:tcPr>
          <w:p w14:paraId="0C2A402C" w14:textId="08A717E5" w:rsidR="00E44263" w:rsidRPr="00F13662" w:rsidRDefault="00EA56E3" w:rsidP="00E01D6C">
            <w:pPr>
              <w:pStyle w:val="NormalWeb"/>
              <w:shd w:val="clear" w:color="auto" w:fill="FFFFFF"/>
              <w:spacing w:before="0" w:beforeAutospacing="0" w:after="150" w:afterAutospacing="0"/>
              <w:rPr>
                <w:rFonts w:asciiTheme="minorHAnsi" w:hAnsiTheme="minorHAnsi" w:cstheme="minorHAnsi"/>
                <w:sz w:val="28"/>
                <w:szCs w:val="28"/>
              </w:rPr>
            </w:pPr>
            <w:r w:rsidRPr="00210056">
              <w:t>c</w:t>
            </w:r>
            <w:r>
              <w:t xml:space="preserve">) </w:t>
            </w:r>
            <w:r w:rsidRPr="00210056">
              <w:t>One positive and other negative</w:t>
            </w:r>
          </w:p>
        </w:tc>
        <w:tc>
          <w:tcPr>
            <w:tcW w:w="1230" w:type="dxa"/>
          </w:tcPr>
          <w:p w14:paraId="4BEC8098" w14:textId="24B2F8C3" w:rsidR="00E44263" w:rsidRPr="009A1D61" w:rsidRDefault="0023045D" w:rsidP="009A1D61">
            <w:pPr>
              <w:jc w:val="center"/>
              <w:rPr>
                <w:rFonts w:ascii="Times New Roman" w:hAnsi="Times New Roman" w:cs="Times New Roman"/>
                <w:b/>
                <w:sz w:val="24"/>
                <w:szCs w:val="24"/>
              </w:rPr>
            </w:pPr>
            <w:r w:rsidRPr="009A1D61">
              <w:rPr>
                <w:rFonts w:ascii="Times New Roman" w:hAnsi="Times New Roman" w:cs="Times New Roman"/>
                <w:b/>
                <w:sz w:val="24"/>
                <w:szCs w:val="24"/>
              </w:rPr>
              <w:t>1</w:t>
            </w:r>
          </w:p>
        </w:tc>
      </w:tr>
      <w:tr w:rsidR="00AC1911" w:rsidRPr="00E44263" w14:paraId="327D8EA7" w14:textId="77777777" w:rsidTr="001933D8">
        <w:tc>
          <w:tcPr>
            <w:tcW w:w="658" w:type="dxa"/>
          </w:tcPr>
          <w:p w14:paraId="1CFE6A26" w14:textId="7BBEE4B4" w:rsidR="00E44263" w:rsidRPr="00F13662" w:rsidRDefault="00E44263">
            <w:pPr>
              <w:rPr>
                <w:rFonts w:cstheme="minorHAnsi"/>
                <w:bCs/>
                <w:sz w:val="28"/>
                <w:szCs w:val="28"/>
              </w:rPr>
            </w:pPr>
            <w:r w:rsidRPr="00F13662">
              <w:rPr>
                <w:rFonts w:cstheme="minorHAnsi"/>
                <w:bCs/>
                <w:sz w:val="28"/>
                <w:szCs w:val="28"/>
              </w:rPr>
              <w:t>2.</w:t>
            </w:r>
          </w:p>
        </w:tc>
        <w:tc>
          <w:tcPr>
            <w:tcW w:w="8875" w:type="dxa"/>
          </w:tcPr>
          <w:p w14:paraId="673AFFC8" w14:textId="28A66A6F" w:rsidR="003A1104" w:rsidRPr="00694CE5" w:rsidRDefault="00694CE5" w:rsidP="00694CE5">
            <w:pPr>
              <w:rPr>
                <w:rFonts w:ascii="Times New Roman" w:hAnsi="Times New Roman" w:cs="Times New Roman"/>
                <w:sz w:val="24"/>
                <w:szCs w:val="24"/>
              </w:rPr>
            </w:pPr>
            <w:r w:rsidRPr="004C7A7E">
              <w:rPr>
                <w:rFonts w:ascii="Times New Roman" w:hAnsi="Times New Roman" w:cs="Times New Roman"/>
                <w:sz w:val="24"/>
                <w:szCs w:val="24"/>
              </w:rPr>
              <w:t xml:space="preserve">b) </w:t>
            </w:r>
            <w:r>
              <w:rPr>
                <w:rFonts w:ascii="Times New Roman" w:hAnsi="Times New Roman" w:cs="Times New Roman"/>
                <w:sz w:val="24"/>
                <w:szCs w:val="24"/>
              </w:rPr>
              <w:t>formation of sperms</w:t>
            </w:r>
            <w:r w:rsidRPr="004C7A7E">
              <w:rPr>
                <w:rFonts w:ascii="Times New Roman" w:hAnsi="Times New Roman" w:cs="Times New Roman"/>
                <w:sz w:val="24"/>
                <w:szCs w:val="24"/>
              </w:rPr>
              <w:t xml:space="preserve"> </w:t>
            </w:r>
          </w:p>
        </w:tc>
        <w:tc>
          <w:tcPr>
            <w:tcW w:w="1230" w:type="dxa"/>
          </w:tcPr>
          <w:p w14:paraId="5D737C89" w14:textId="00FE152E" w:rsidR="00E44263" w:rsidRPr="009A1D61" w:rsidRDefault="0023045D" w:rsidP="009A1D61">
            <w:pPr>
              <w:jc w:val="center"/>
              <w:rPr>
                <w:rFonts w:ascii="Times New Roman" w:hAnsi="Times New Roman" w:cs="Times New Roman"/>
                <w:b/>
                <w:sz w:val="24"/>
                <w:szCs w:val="24"/>
              </w:rPr>
            </w:pPr>
            <w:r w:rsidRPr="009A1D61">
              <w:rPr>
                <w:rFonts w:ascii="Times New Roman" w:hAnsi="Times New Roman" w:cs="Times New Roman"/>
                <w:b/>
                <w:sz w:val="24"/>
                <w:szCs w:val="24"/>
              </w:rPr>
              <w:t>1</w:t>
            </w:r>
          </w:p>
        </w:tc>
      </w:tr>
      <w:tr w:rsidR="00AC1911" w:rsidRPr="00E44263" w14:paraId="78BB623D" w14:textId="77777777" w:rsidTr="001933D8">
        <w:tc>
          <w:tcPr>
            <w:tcW w:w="658" w:type="dxa"/>
          </w:tcPr>
          <w:p w14:paraId="320833F0" w14:textId="17D1B4A1" w:rsidR="00E44263" w:rsidRPr="00F13662" w:rsidRDefault="00E44263">
            <w:pPr>
              <w:rPr>
                <w:rFonts w:cstheme="minorHAnsi"/>
                <w:bCs/>
                <w:sz w:val="28"/>
                <w:szCs w:val="28"/>
              </w:rPr>
            </w:pPr>
            <w:r w:rsidRPr="00F13662">
              <w:rPr>
                <w:rFonts w:cstheme="minorHAnsi"/>
                <w:bCs/>
                <w:sz w:val="28"/>
                <w:szCs w:val="28"/>
              </w:rPr>
              <w:t>3.</w:t>
            </w:r>
          </w:p>
        </w:tc>
        <w:tc>
          <w:tcPr>
            <w:tcW w:w="8875" w:type="dxa"/>
          </w:tcPr>
          <w:p w14:paraId="7FBD58D9" w14:textId="673B7A0C" w:rsidR="00E44263" w:rsidRPr="00F13662" w:rsidRDefault="00EA56E3" w:rsidP="00F26B40">
            <w:pPr>
              <w:pStyle w:val="NormalWeb"/>
              <w:shd w:val="clear" w:color="auto" w:fill="FFFFFF"/>
              <w:spacing w:before="0" w:beforeAutospacing="0" w:after="150" w:afterAutospacing="0"/>
              <w:rPr>
                <w:rFonts w:asciiTheme="minorHAnsi" w:hAnsiTheme="minorHAnsi" w:cstheme="minorHAnsi"/>
                <w:sz w:val="28"/>
                <w:szCs w:val="28"/>
              </w:rPr>
            </w:pPr>
            <w:r w:rsidRPr="002760A6">
              <w:t>(c)</w:t>
            </w:r>
            <w:r>
              <w:t xml:space="preserve"> </w:t>
            </w:r>
            <w:r w:rsidRPr="002760A6">
              <w:t>Sodium</w:t>
            </w:r>
          </w:p>
        </w:tc>
        <w:tc>
          <w:tcPr>
            <w:tcW w:w="1230" w:type="dxa"/>
          </w:tcPr>
          <w:p w14:paraId="1E0674CB" w14:textId="2E7F2C00" w:rsidR="00E44263" w:rsidRPr="009A1D61" w:rsidRDefault="0023045D" w:rsidP="009A1D61">
            <w:pPr>
              <w:jc w:val="center"/>
              <w:rPr>
                <w:rFonts w:ascii="Times New Roman" w:hAnsi="Times New Roman" w:cs="Times New Roman"/>
                <w:b/>
                <w:sz w:val="24"/>
                <w:szCs w:val="24"/>
              </w:rPr>
            </w:pPr>
            <w:r w:rsidRPr="009A1D61">
              <w:rPr>
                <w:rFonts w:ascii="Times New Roman" w:hAnsi="Times New Roman" w:cs="Times New Roman"/>
                <w:b/>
                <w:sz w:val="24"/>
                <w:szCs w:val="24"/>
              </w:rPr>
              <w:t>1</w:t>
            </w:r>
          </w:p>
        </w:tc>
      </w:tr>
      <w:tr w:rsidR="00AC1911" w:rsidRPr="00E44263" w14:paraId="4E1172C1" w14:textId="77777777" w:rsidTr="001933D8">
        <w:tc>
          <w:tcPr>
            <w:tcW w:w="658" w:type="dxa"/>
          </w:tcPr>
          <w:p w14:paraId="61E375C5" w14:textId="4032731E" w:rsidR="00E44263" w:rsidRPr="00F13662" w:rsidRDefault="00E44263">
            <w:pPr>
              <w:rPr>
                <w:rFonts w:cstheme="minorHAnsi"/>
                <w:bCs/>
                <w:sz w:val="28"/>
                <w:szCs w:val="28"/>
              </w:rPr>
            </w:pPr>
            <w:r w:rsidRPr="00F13662">
              <w:rPr>
                <w:rFonts w:cstheme="minorHAnsi"/>
                <w:bCs/>
                <w:sz w:val="28"/>
                <w:szCs w:val="28"/>
              </w:rPr>
              <w:t>4.</w:t>
            </w:r>
          </w:p>
        </w:tc>
        <w:tc>
          <w:tcPr>
            <w:tcW w:w="8875" w:type="dxa"/>
          </w:tcPr>
          <w:p w14:paraId="6E29F4DC" w14:textId="539E3A83" w:rsidR="00E44263" w:rsidRPr="00EA56E3" w:rsidRDefault="00EA56E3" w:rsidP="00EA56E3">
            <w:pPr>
              <w:rPr>
                <w:rFonts w:ascii="Times New Roman" w:hAnsi="Times New Roman" w:cs="Times New Roman"/>
                <w:sz w:val="24"/>
                <w:szCs w:val="24"/>
              </w:rPr>
            </w:pPr>
            <w:r w:rsidRPr="00EA56E3">
              <w:rPr>
                <w:rFonts w:ascii="Times New Roman" w:hAnsi="Times New Roman" w:cs="Times New Roman"/>
                <w:sz w:val="24"/>
                <w:szCs w:val="24"/>
              </w:rPr>
              <w:t>(b) Both A and R are true, and R is not the correct explanation of A.</w:t>
            </w:r>
          </w:p>
        </w:tc>
        <w:tc>
          <w:tcPr>
            <w:tcW w:w="1230" w:type="dxa"/>
          </w:tcPr>
          <w:p w14:paraId="5AA38425" w14:textId="5FC7CEDF" w:rsidR="00E44263" w:rsidRPr="009A1D61" w:rsidRDefault="0023045D" w:rsidP="009A1D61">
            <w:pPr>
              <w:jc w:val="center"/>
              <w:rPr>
                <w:rFonts w:ascii="Times New Roman" w:hAnsi="Times New Roman" w:cs="Times New Roman"/>
                <w:b/>
                <w:sz w:val="24"/>
                <w:szCs w:val="24"/>
              </w:rPr>
            </w:pPr>
            <w:r w:rsidRPr="009A1D61">
              <w:rPr>
                <w:rFonts w:ascii="Times New Roman" w:hAnsi="Times New Roman" w:cs="Times New Roman"/>
                <w:b/>
                <w:sz w:val="24"/>
                <w:szCs w:val="24"/>
              </w:rPr>
              <w:t>1</w:t>
            </w:r>
          </w:p>
        </w:tc>
      </w:tr>
      <w:tr w:rsidR="00AC1911" w:rsidRPr="00E44263" w14:paraId="7CE12412" w14:textId="77777777" w:rsidTr="001933D8">
        <w:tc>
          <w:tcPr>
            <w:tcW w:w="658" w:type="dxa"/>
          </w:tcPr>
          <w:p w14:paraId="4D43E6B4" w14:textId="7870B72A" w:rsidR="00E44263" w:rsidRPr="00F13662" w:rsidRDefault="00E44263">
            <w:pPr>
              <w:rPr>
                <w:rFonts w:cstheme="minorHAnsi"/>
                <w:bCs/>
                <w:sz w:val="28"/>
                <w:szCs w:val="28"/>
              </w:rPr>
            </w:pPr>
            <w:r w:rsidRPr="00F13662">
              <w:rPr>
                <w:rFonts w:cstheme="minorHAnsi"/>
                <w:bCs/>
                <w:sz w:val="28"/>
                <w:szCs w:val="28"/>
              </w:rPr>
              <w:t>5.</w:t>
            </w:r>
          </w:p>
        </w:tc>
        <w:tc>
          <w:tcPr>
            <w:tcW w:w="8875" w:type="dxa"/>
          </w:tcPr>
          <w:p w14:paraId="40F660A1" w14:textId="36CF2658" w:rsidR="00E44263" w:rsidRPr="00EA56E3" w:rsidRDefault="00EA56E3" w:rsidP="001922A8">
            <w:pPr>
              <w:spacing w:line="259" w:lineRule="auto"/>
              <w:rPr>
                <w:rFonts w:eastAsiaTheme="minorHAnsi" w:cstheme="minorHAnsi"/>
                <w:sz w:val="28"/>
                <w:szCs w:val="28"/>
                <w:lang w:val="en-IN" w:eastAsia="en-US"/>
              </w:rPr>
            </w:pPr>
            <w:r w:rsidRPr="00EA56E3">
              <w:rPr>
                <w:rFonts w:ascii="Times New Roman" w:hAnsi="Times New Roman" w:cs="Times New Roman"/>
                <w:sz w:val="24"/>
                <w:szCs w:val="24"/>
              </w:rPr>
              <w:t>(c) A is true but R is false</w:t>
            </w:r>
          </w:p>
        </w:tc>
        <w:tc>
          <w:tcPr>
            <w:tcW w:w="1230" w:type="dxa"/>
          </w:tcPr>
          <w:p w14:paraId="46E5E724" w14:textId="0F58224F" w:rsidR="00E44263" w:rsidRPr="009A1D61" w:rsidRDefault="0023045D" w:rsidP="009A1D61">
            <w:pPr>
              <w:jc w:val="center"/>
              <w:rPr>
                <w:rFonts w:ascii="Times New Roman" w:hAnsi="Times New Roman" w:cs="Times New Roman"/>
                <w:b/>
                <w:sz w:val="24"/>
                <w:szCs w:val="24"/>
              </w:rPr>
            </w:pPr>
            <w:r w:rsidRPr="009A1D61">
              <w:rPr>
                <w:rFonts w:ascii="Times New Roman" w:hAnsi="Times New Roman" w:cs="Times New Roman"/>
                <w:b/>
                <w:sz w:val="24"/>
                <w:szCs w:val="24"/>
              </w:rPr>
              <w:t>1</w:t>
            </w:r>
          </w:p>
        </w:tc>
      </w:tr>
      <w:tr w:rsidR="00AC1911" w:rsidRPr="00E44263" w14:paraId="36D10EC2" w14:textId="77777777" w:rsidTr="001933D8">
        <w:trPr>
          <w:trHeight w:val="402"/>
        </w:trPr>
        <w:tc>
          <w:tcPr>
            <w:tcW w:w="658" w:type="dxa"/>
          </w:tcPr>
          <w:p w14:paraId="2A148813" w14:textId="1C56ABCA" w:rsidR="00E44263" w:rsidRPr="00F13662" w:rsidRDefault="00E44263">
            <w:pPr>
              <w:rPr>
                <w:rFonts w:cstheme="minorHAnsi"/>
                <w:bCs/>
                <w:sz w:val="28"/>
                <w:szCs w:val="28"/>
              </w:rPr>
            </w:pPr>
            <w:r w:rsidRPr="00F13662">
              <w:rPr>
                <w:rFonts w:cstheme="minorHAnsi"/>
                <w:bCs/>
                <w:sz w:val="28"/>
                <w:szCs w:val="28"/>
              </w:rPr>
              <w:t>6.</w:t>
            </w:r>
          </w:p>
        </w:tc>
        <w:tc>
          <w:tcPr>
            <w:tcW w:w="8875" w:type="dxa"/>
          </w:tcPr>
          <w:p w14:paraId="70B50CA7" w14:textId="7CCE26BA" w:rsidR="00E44263" w:rsidRPr="00EA56E3" w:rsidRDefault="00EA56E3" w:rsidP="00EA56E3">
            <w:pPr>
              <w:rPr>
                <w:rFonts w:ascii="Times New Roman" w:hAnsi="Times New Roman" w:cs="Times New Roman"/>
                <w:sz w:val="24"/>
                <w:szCs w:val="24"/>
              </w:rPr>
            </w:pPr>
            <w:r w:rsidRPr="00EA56E3">
              <w:rPr>
                <w:rFonts w:ascii="Times New Roman" w:hAnsi="Times New Roman" w:cs="Times New Roman"/>
                <w:sz w:val="24"/>
                <w:szCs w:val="24"/>
              </w:rPr>
              <w:t>(a) Both A and R are true, and R is the correct explanation of A.</w:t>
            </w:r>
          </w:p>
        </w:tc>
        <w:tc>
          <w:tcPr>
            <w:tcW w:w="1230" w:type="dxa"/>
          </w:tcPr>
          <w:p w14:paraId="6CB35502" w14:textId="4328F209" w:rsidR="00E44263" w:rsidRPr="009A1D61" w:rsidRDefault="0023045D" w:rsidP="009A1D61">
            <w:pPr>
              <w:jc w:val="center"/>
              <w:rPr>
                <w:rFonts w:ascii="Times New Roman" w:hAnsi="Times New Roman" w:cs="Times New Roman"/>
                <w:b/>
                <w:sz w:val="24"/>
                <w:szCs w:val="24"/>
              </w:rPr>
            </w:pPr>
            <w:r w:rsidRPr="009A1D61">
              <w:rPr>
                <w:rFonts w:ascii="Times New Roman" w:hAnsi="Times New Roman" w:cs="Times New Roman"/>
                <w:b/>
                <w:sz w:val="24"/>
                <w:szCs w:val="24"/>
              </w:rPr>
              <w:t>1</w:t>
            </w:r>
          </w:p>
        </w:tc>
      </w:tr>
      <w:tr w:rsidR="00AC1911" w:rsidRPr="00E44263" w14:paraId="1D8FD315" w14:textId="77777777" w:rsidTr="001933D8">
        <w:trPr>
          <w:trHeight w:val="365"/>
        </w:trPr>
        <w:tc>
          <w:tcPr>
            <w:tcW w:w="658" w:type="dxa"/>
          </w:tcPr>
          <w:p w14:paraId="15E00918" w14:textId="2EE4A211" w:rsidR="00E44263" w:rsidRPr="00F13662" w:rsidRDefault="00E44263">
            <w:pPr>
              <w:rPr>
                <w:rFonts w:cstheme="minorHAnsi"/>
                <w:bCs/>
                <w:sz w:val="28"/>
                <w:szCs w:val="28"/>
              </w:rPr>
            </w:pPr>
            <w:r w:rsidRPr="00F13662">
              <w:rPr>
                <w:rFonts w:cstheme="minorHAnsi"/>
                <w:bCs/>
                <w:sz w:val="28"/>
                <w:szCs w:val="28"/>
              </w:rPr>
              <w:t>7.</w:t>
            </w:r>
          </w:p>
        </w:tc>
        <w:tc>
          <w:tcPr>
            <w:tcW w:w="8875" w:type="dxa"/>
          </w:tcPr>
          <w:p w14:paraId="64BF248D" w14:textId="77777777" w:rsidR="00EA56E3" w:rsidRDefault="00EA56E3" w:rsidP="00EA56E3">
            <w:pPr>
              <w:spacing w:after="160" w:line="259" w:lineRule="auto"/>
              <w:rPr>
                <w:rFonts w:ascii="Times New Roman" w:hAnsi="Times New Roman" w:cs="Times New Roman"/>
                <w:color w:val="1F1F1F"/>
                <w:sz w:val="24"/>
                <w:szCs w:val="24"/>
                <w:shd w:val="clear" w:color="auto" w:fill="FFFFFF"/>
              </w:rPr>
            </w:pPr>
            <w:r w:rsidRPr="00EA56E3">
              <w:rPr>
                <w:rFonts w:ascii="Times New Roman" w:hAnsi="Times New Roman" w:cs="Times New Roman"/>
                <w:color w:val="1F1F1F"/>
                <w:sz w:val="24"/>
                <w:szCs w:val="24"/>
                <w:shd w:val="clear" w:color="auto" w:fill="FFFFFF"/>
              </w:rPr>
              <w:t>A lighting rod is </w:t>
            </w:r>
            <w:r w:rsidRPr="00EA56E3">
              <w:rPr>
                <w:rFonts w:ascii="Times New Roman" w:hAnsi="Times New Roman" w:cs="Times New Roman"/>
                <w:color w:val="040C28"/>
                <w:sz w:val="24"/>
                <w:szCs w:val="24"/>
              </w:rPr>
              <w:t>an external terminal installed in a building or structure that aims to attract lightning to have a controlled point of impact and prevent it from striking an unwanted area or people</w:t>
            </w:r>
            <w:r w:rsidRPr="00EA56E3">
              <w:rPr>
                <w:rFonts w:ascii="Times New Roman" w:hAnsi="Times New Roman" w:cs="Times New Roman"/>
                <w:color w:val="1F1F1F"/>
                <w:sz w:val="24"/>
                <w:szCs w:val="24"/>
                <w:shd w:val="clear" w:color="auto" w:fill="FFFFFF"/>
              </w:rPr>
              <w:t>.</w:t>
            </w:r>
          </w:p>
          <w:p w14:paraId="4EC98A60" w14:textId="53158159" w:rsidR="00EA56E3" w:rsidRPr="00EA56E3" w:rsidRDefault="00EA56E3" w:rsidP="00EA56E3">
            <w:pPr>
              <w:spacing w:after="160" w:line="259" w:lineRule="auto"/>
              <w:rPr>
                <w:rFonts w:ascii="Times New Roman" w:hAnsi="Times New Roman" w:cs="Times New Roman"/>
                <w:color w:val="1F1F1F"/>
                <w:sz w:val="24"/>
                <w:szCs w:val="24"/>
                <w:shd w:val="clear" w:color="auto" w:fill="FFFFFF"/>
                <w:lang w:val="en-IN"/>
              </w:rPr>
            </w:pPr>
            <w:r w:rsidRPr="00EA56E3">
              <w:rPr>
                <w:rFonts w:ascii="Times New Roman" w:hAnsi="Times New Roman" w:cs="Times New Roman"/>
                <w:color w:val="1F1F1F"/>
                <w:sz w:val="24"/>
                <w:szCs w:val="24"/>
                <w:shd w:val="clear" w:color="auto" w:fill="FFFFFF"/>
                <w:lang w:val="en-GB"/>
              </w:rPr>
              <w:t>The lightning-rod is an excellent conductor and thus allows the current to flow to ground without causing any heat damage.</w:t>
            </w:r>
            <w:r>
              <w:rPr>
                <w:rFonts w:ascii="Times New Roman" w:hAnsi="Times New Roman" w:cs="Times New Roman"/>
                <w:color w:val="1F1F1F"/>
                <w:sz w:val="24"/>
                <w:szCs w:val="24"/>
                <w:shd w:val="clear" w:color="auto" w:fill="FFFFFF"/>
                <w:lang w:val="en-GB"/>
              </w:rPr>
              <w:t xml:space="preserve"> </w:t>
            </w:r>
            <w:r w:rsidRPr="00EA56E3">
              <w:rPr>
                <w:rFonts w:ascii="Times New Roman" w:hAnsi="Times New Roman" w:cs="Times New Roman"/>
                <w:color w:val="1F1F1F"/>
                <w:sz w:val="24"/>
                <w:szCs w:val="24"/>
                <w:shd w:val="clear" w:color="auto" w:fill="FFFFFF"/>
                <w:lang w:val="en-GB"/>
              </w:rPr>
              <w:t xml:space="preserve">If the strike occurs near the lightning-rod system, the system will have a very low-resistance path and </w:t>
            </w:r>
            <w:r w:rsidR="00624208">
              <w:rPr>
                <w:rFonts w:ascii="Times New Roman" w:hAnsi="Times New Roman" w:cs="Times New Roman"/>
                <w:color w:val="1F1F1F"/>
                <w:sz w:val="24"/>
                <w:szCs w:val="24"/>
                <w:shd w:val="clear" w:color="auto" w:fill="FFFFFF"/>
                <w:lang w:val="en-GB"/>
              </w:rPr>
              <w:t xml:space="preserve">can </w:t>
            </w:r>
            <w:r w:rsidRPr="00EA56E3">
              <w:rPr>
                <w:rFonts w:ascii="Times New Roman" w:hAnsi="Times New Roman" w:cs="Times New Roman"/>
                <w:color w:val="1F1F1F"/>
                <w:sz w:val="24"/>
                <w:szCs w:val="24"/>
                <w:shd w:val="clear" w:color="auto" w:fill="FFFFFF"/>
                <w:lang w:val="en-GB"/>
              </w:rPr>
              <w:t>divert the strike current to ground before it can do any more damage.</w:t>
            </w:r>
          </w:p>
        </w:tc>
        <w:tc>
          <w:tcPr>
            <w:tcW w:w="1230" w:type="dxa"/>
          </w:tcPr>
          <w:p w14:paraId="7DB7B29E" w14:textId="7AB4F3FC" w:rsidR="00E44263" w:rsidRDefault="00EC0462" w:rsidP="00EC0462">
            <w:pPr>
              <w:rPr>
                <w:rFonts w:ascii="Times New Roman" w:hAnsi="Times New Roman" w:cs="Times New Roman"/>
                <w:b/>
                <w:sz w:val="24"/>
                <w:szCs w:val="24"/>
              </w:rPr>
            </w:pPr>
            <w:r>
              <w:rPr>
                <w:rFonts w:ascii="Times New Roman" w:hAnsi="Times New Roman" w:cs="Times New Roman"/>
                <w:b/>
                <w:sz w:val="24"/>
                <w:szCs w:val="24"/>
              </w:rPr>
              <w:t xml:space="preserve">       </w:t>
            </w:r>
            <w:r w:rsidR="0023045D" w:rsidRPr="009A1D61">
              <w:rPr>
                <w:rFonts w:ascii="Times New Roman" w:hAnsi="Times New Roman" w:cs="Times New Roman"/>
                <w:b/>
                <w:sz w:val="24"/>
                <w:szCs w:val="24"/>
              </w:rPr>
              <w:t>1</w:t>
            </w:r>
          </w:p>
          <w:p w14:paraId="0A1468C5" w14:textId="77777777" w:rsidR="008B5355" w:rsidRDefault="008B5355" w:rsidP="009A1D61">
            <w:pPr>
              <w:jc w:val="center"/>
              <w:rPr>
                <w:rFonts w:ascii="Times New Roman" w:hAnsi="Times New Roman" w:cs="Times New Roman"/>
                <w:b/>
                <w:sz w:val="24"/>
                <w:szCs w:val="24"/>
              </w:rPr>
            </w:pPr>
          </w:p>
          <w:p w14:paraId="4F4184D5" w14:textId="77777777" w:rsidR="008B5355" w:rsidRDefault="008B5355" w:rsidP="009A1D61">
            <w:pPr>
              <w:jc w:val="center"/>
              <w:rPr>
                <w:rFonts w:ascii="Times New Roman" w:hAnsi="Times New Roman" w:cs="Times New Roman"/>
                <w:b/>
                <w:sz w:val="24"/>
                <w:szCs w:val="24"/>
              </w:rPr>
            </w:pPr>
          </w:p>
          <w:p w14:paraId="36DFAF78" w14:textId="77777777" w:rsidR="008B5355" w:rsidRDefault="008B5355" w:rsidP="009A1D61">
            <w:pPr>
              <w:jc w:val="center"/>
              <w:rPr>
                <w:rFonts w:ascii="Times New Roman" w:hAnsi="Times New Roman" w:cs="Times New Roman"/>
                <w:b/>
                <w:sz w:val="24"/>
                <w:szCs w:val="24"/>
              </w:rPr>
            </w:pPr>
          </w:p>
          <w:p w14:paraId="24CE689B" w14:textId="7F15E5AF" w:rsidR="008B5355" w:rsidRPr="009A1D61" w:rsidRDefault="008B5355" w:rsidP="008B5355">
            <w:pPr>
              <w:rPr>
                <w:rFonts w:ascii="Times New Roman" w:hAnsi="Times New Roman" w:cs="Times New Roman"/>
                <w:b/>
                <w:sz w:val="24"/>
                <w:szCs w:val="24"/>
              </w:rPr>
            </w:pPr>
            <w:r>
              <w:rPr>
                <w:rFonts w:ascii="Times New Roman" w:hAnsi="Times New Roman" w:cs="Times New Roman"/>
                <w:b/>
                <w:sz w:val="24"/>
                <w:szCs w:val="24"/>
              </w:rPr>
              <w:t xml:space="preserve">  </w:t>
            </w:r>
            <w:r w:rsidR="00EC0462">
              <w:rPr>
                <w:rFonts w:ascii="Times New Roman" w:hAnsi="Times New Roman" w:cs="Times New Roman"/>
                <w:b/>
                <w:sz w:val="24"/>
                <w:szCs w:val="24"/>
              </w:rPr>
              <w:t xml:space="preserve">     </w:t>
            </w:r>
            <w:r>
              <w:rPr>
                <w:rFonts w:ascii="Times New Roman" w:hAnsi="Times New Roman" w:cs="Times New Roman"/>
                <w:b/>
                <w:sz w:val="24"/>
                <w:szCs w:val="24"/>
              </w:rPr>
              <w:t>1</w:t>
            </w:r>
          </w:p>
        </w:tc>
      </w:tr>
      <w:tr w:rsidR="00AC1911" w:rsidRPr="00E44263" w14:paraId="7CE9FC1C" w14:textId="77777777" w:rsidTr="001933D8">
        <w:tc>
          <w:tcPr>
            <w:tcW w:w="658" w:type="dxa"/>
          </w:tcPr>
          <w:p w14:paraId="49BAA1D8" w14:textId="2FEA3909" w:rsidR="00E44263" w:rsidRPr="00F13662" w:rsidRDefault="00E44263">
            <w:pPr>
              <w:rPr>
                <w:rFonts w:cstheme="minorHAnsi"/>
                <w:bCs/>
                <w:sz w:val="28"/>
                <w:szCs w:val="28"/>
              </w:rPr>
            </w:pPr>
            <w:r w:rsidRPr="00F13662">
              <w:rPr>
                <w:rFonts w:cstheme="minorHAnsi"/>
                <w:bCs/>
                <w:sz w:val="28"/>
                <w:szCs w:val="28"/>
              </w:rPr>
              <w:t>8.</w:t>
            </w:r>
          </w:p>
        </w:tc>
        <w:tc>
          <w:tcPr>
            <w:tcW w:w="8875" w:type="dxa"/>
          </w:tcPr>
          <w:p w14:paraId="7A09E432" w14:textId="77777777" w:rsidR="001223CD" w:rsidRDefault="001223CD" w:rsidP="0085226E">
            <w:pPr>
              <w:rPr>
                <w:rFonts w:ascii="Times New Roman" w:hAnsi="Times New Roman" w:cs="Times New Roman"/>
                <w:sz w:val="24"/>
                <w:szCs w:val="24"/>
                <w:shd w:val="clear" w:color="auto" w:fill="FFFFFF"/>
              </w:rPr>
            </w:pPr>
            <w:r w:rsidRPr="001223CD">
              <w:rPr>
                <w:rFonts w:ascii="Times New Roman" w:hAnsi="Times New Roman" w:cs="Times New Roman"/>
                <w:sz w:val="24"/>
                <w:szCs w:val="24"/>
                <w:shd w:val="clear" w:color="auto" w:fill="FFFFFF"/>
              </w:rPr>
              <w:t xml:space="preserve">The oviparous animals reproduce by laying eggs and viviparous animals reproduce by giving birth to young ones. </w:t>
            </w:r>
          </w:p>
          <w:p w14:paraId="17DFA6C6" w14:textId="63001BAB" w:rsidR="00E44263" w:rsidRPr="001223CD" w:rsidRDefault="001223CD" w:rsidP="0085226E">
            <w:pPr>
              <w:rPr>
                <w:rFonts w:ascii="Times New Roman" w:hAnsi="Times New Roman" w:cs="Times New Roman"/>
                <w:sz w:val="24"/>
                <w:szCs w:val="24"/>
              </w:rPr>
            </w:pPr>
            <w:r>
              <w:rPr>
                <w:rFonts w:ascii="Times New Roman" w:hAnsi="Times New Roman" w:cs="Times New Roman"/>
                <w:sz w:val="24"/>
                <w:szCs w:val="24"/>
                <w:shd w:val="clear" w:color="auto" w:fill="FFFFFF"/>
              </w:rPr>
              <w:t xml:space="preserve">One example of each category. </w:t>
            </w:r>
          </w:p>
        </w:tc>
        <w:tc>
          <w:tcPr>
            <w:tcW w:w="1230" w:type="dxa"/>
          </w:tcPr>
          <w:p w14:paraId="22CF6F69" w14:textId="77777777" w:rsidR="00E44263" w:rsidRDefault="0023045D" w:rsidP="009A1D61">
            <w:pPr>
              <w:jc w:val="center"/>
              <w:rPr>
                <w:rFonts w:ascii="Times New Roman" w:hAnsi="Times New Roman" w:cs="Times New Roman"/>
                <w:b/>
                <w:sz w:val="24"/>
                <w:szCs w:val="24"/>
              </w:rPr>
            </w:pPr>
            <w:r w:rsidRPr="009A1D61">
              <w:rPr>
                <w:rFonts w:ascii="Times New Roman" w:hAnsi="Times New Roman" w:cs="Times New Roman"/>
                <w:b/>
                <w:sz w:val="24"/>
                <w:szCs w:val="24"/>
              </w:rPr>
              <w:t>1</w:t>
            </w:r>
          </w:p>
          <w:p w14:paraId="51FCB373" w14:textId="77777777" w:rsidR="001223CD" w:rsidRDefault="001223CD" w:rsidP="009A1D61">
            <w:pPr>
              <w:jc w:val="center"/>
              <w:rPr>
                <w:rFonts w:ascii="Times New Roman" w:hAnsi="Times New Roman" w:cs="Times New Roman"/>
                <w:b/>
                <w:sz w:val="24"/>
                <w:szCs w:val="24"/>
              </w:rPr>
            </w:pPr>
            <w:r>
              <w:rPr>
                <w:rFonts w:ascii="Times New Roman" w:hAnsi="Times New Roman" w:cs="Times New Roman"/>
                <w:b/>
                <w:sz w:val="24"/>
                <w:szCs w:val="24"/>
              </w:rPr>
              <w:t xml:space="preserve">½ </w:t>
            </w:r>
          </w:p>
          <w:p w14:paraId="7A0DC275" w14:textId="362658F6" w:rsidR="001223CD" w:rsidRPr="009A1D61" w:rsidRDefault="001223CD" w:rsidP="009A1D61">
            <w:pPr>
              <w:jc w:val="center"/>
              <w:rPr>
                <w:rFonts w:ascii="Times New Roman" w:hAnsi="Times New Roman" w:cs="Times New Roman"/>
                <w:b/>
                <w:sz w:val="24"/>
                <w:szCs w:val="24"/>
              </w:rPr>
            </w:pPr>
            <w:r>
              <w:rPr>
                <w:rFonts w:ascii="Times New Roman" w:hAnsi="Times New Roman" w:cs="Times New Roman"/>
                <w:b/>
                <w:sz w:val="24"/>
                <w:szCs w:val="24"/>
              </w:rPr>
              <w:t xml:space="preserve">½ </w:t>
            </w:r>
          </w:p>
        </w:tc>
      </w:tr>
      <w:tr w:rsidR="00AC1911" w:rsidRPr="00E44263" w14:paraId="1ACF1028" w14:textId="77777777" w:rsidTr="001933D8">
        <w:trPr>
          <w:trHeight w:val="1457"/>
        </w:trPr>
        <w:tc>
          <w:tcPr>
            <w:tcW w:w="658" w:type="dxa"/>
          </w:tcPr>
          <w:p w14:paraId="71746E19" w14:textId="1D7C63B3" w:rsidR="00E44263" w:rsidRPr="00F13662" w:rsidRDefault="00E44263">
            <w:pPr>
              <w:rPr>
                <w:rFonts w:cstheme="minorHAnsi"/>
                <w:bCs/>
                <w:sz w:val="28"/>
                <w:szCs w:val="28"/>
              </w:rPr>
            </w:pPr>
            <w:r w:rsidRPr="00F13662">
              <w:rPr>
                <w:rFonts w:cstheme="minorHAnsi"/>
                <w:bCs/>
                <w:sz w:val="28"/>
                <w:szCs w:val="28"/>
              </w:rPr>
              <w:t>9.</w:t>
            </w:r>
          </w:p>
        </w:tc>
        <w:tc>
          <w:tcPr>
            <w:tcW w:w="8875" w:type="dxa"/>
          </w:tcPr>
          <w:p w14:paraId="1AB09DD6" w14:textId="5BFB4A63" w:rsidR="00E44263" w:rsidRPr="007F5511" w:rsidRDefault="007F5511" w:rsidP="007F5511">
            <w:pPr>
              <w:pStyle w:val="NormalWeb"/>
              <w:shd w:val="clear" w:color="auto" w:fill="F6FFEC"/>
              <w:spacing w:before="0" w:beforeAutospacing="0" w:after="0" w:afterAutospacing="0" w:line="420" w:lineRule="atLeast"/>
              <w:outlineLvl w:val="2"/>
              <w:rPr>
                <w:color w:val="333333"/>
                <w:lang w:val="en-IN" w:eastAsia="en-IN"/>
              </w:rPr>
            </w:pPr>
            <w:r w:rsidRPr="007F5511">
              <w:rPr>
                <w:color w:val="333333"/>
              </w:rPr>
              <w:t>Rainwater contains dissolved salts. This makes it a conducting solution. There are no dissolved salts present in the distilled water. Hence, rainwater can allow electricity to pass through it while distilled water cannot.</w:t>
            </w:r>
          </w:p>
        </w:tc>
        <w:tc>
          <w:tcPr>
            <w:tcW w:w="1230" w:type="dxa"/>
          </w:tcPr>
          <w:p w14:paraId="048AD8DB" w14:textId="77777777" w:rsidR="00E44263" w:rsidRDefault="0023045D" w:rsidP="009A1D61">
            <w:pPr>
              <w:jc w:val="center"/>
              <w:rPr>
                <w:rFonts w:ascii="Times New Roman" w:hAnsi="Times New Roman" w:cs="Times New Roman"/>
                <w:b/>
                <w:sz w:val="24"/>
                <w:szCs w:val="24"/>
              </w:rPr>
            </w:pPr>
            <w:r w:rsidRPr="009A1D61">
              <w:rPr>
                <w:rFonts w:ascii="Times New Roman" w:hAnsi="Times New Roman" w:cs="Times New Roman"/>
                <w:b/>
                <w:sz w:val="24"/>
                <w:szCs w:val="24"/>
              </w:rPr>
              <w:t>1</w:t>
            </w:r>
          </w:p>
          <w:p w14:paraId="0304832A" w14:textId="77777777" w:rsidR="007F5511" w:rsidRDefault="007F5511" w:rsidP="009A1D61">
            <w:pPr>
              <w:jc w:val="center"/>
              <w:rPr>
                <w:rFonts w:ascii="Times New Roman" w:hAnsi="Times New Roman" w:cs="Times New Roman"/>
                <w:b/>
                <w:sz w:val="24"/>
                <w:szCs w:val="24"/>
              </w:rPr>
            </w:pPr>
          </w:p>
          <w:p w14:paraId="04A3CBD3" w14:textId="77834BEC" w:rsidR="007F5511" w:rsidRPr="009A1D61" w:rsidRDefault="007F5511" w:rsidP="009A1D61">
            <w:pPr>
              <w:jc w:val="center"/>
              <w:rPr>
                <w:rFonts w:ascii="Times New Roman" w:hAnsi="Times New Roman" w:cs="Times New Roman"/>
                <w:b/>
                <w:sz w:val="24"/>
                <w:szCs w:val="24"/>
              </w:rPr>
            </w:pPr>
            <w:r>
              <w:rPr>
                <w:rFonts w:ascii="Times New Roman" w:hAnsi="Times New Roman" w:cs="Times New Roman"/>
                <w:b/>
                <w:sz w:val="24"/>
                <w:szCs w:val="24"/>
              </w:rPr>
              <w:t>1</w:t>
            </w:r>
          </w:p>
        </w:tc>
      </w:tr>
      <w:tr w:rsidR="00AC1911" w:rsidRPr="00E44263" w14:paraId="3609C56B" w14:textId="77777777" w:rsidTr="001933D8">
        <w:trPr>
          <w:trHeight w:val="3662"/>
        </w:trPr>
        <w:tc>
          <w:tcPr>
            <w:tcW w:w="658" w:type="dxa"/>
          </w:tcPr>
          <w:p w14:paraId="1C9B1508" w14:textId="3C4411CE" w:rsidR="00E44263" w:rsidRPr="00F13662" w:rsidRDefault="00E44263">
            <w:pPr>
              <w:rPr>
                <w:rFonts w:cstheme="minorHAnsi"/>
                <w:bCs/>
                <w:sz w:val="28"/>
                <w:szCs w:val="28"/>
              </w:rPr>
            </w:pPr>
            <w:r w:rsidRPr="00F13662">
              <w:rPr>
                <w:rFonts w:cstheme="minorHAnsi"/>
                <w:bCs/>
                <w:sz w:val="28"/>
                <w:szCs w:val="28"/>
              </w:rPr>
              <w:t>10.</w:t>
            </w:r>
          </w:p>
        </w:tc>
        <w:tc>
          <w:tcPr>
            <w:tcW w:w="8875" w:type="dxa"/>
          </w:tcPr>
          <w:p w14:paraId="04828DD4" w14:textId="4A594E0E" w:rsidR="00E44263" w:rsidRPr="00F13662" w:rsidRDefault="009E208C" w:rsidP="0085226E">
            <w:pPr>
              <w:rPr>
                <w:rFonts w:cstheme="minorHAnsi"/>
                <w:bCs/>
                <w:sz w:val="28"/>
                <w:szCs w:val="28"/>
              </w:rPr>
            </w:pPr>
            <w:r>
              <w:rPr>
                <w:rFonts w:cstheme="minorHAnsi"/>
                <w:iCs/>
                <w:noProof/>
                <w:sz w:val="28"/>
                <w:szCs w:val="28"/>
                <w:lang w:eastAsia="en-US"/>
              </w:rPr>
              <w:drawing>
                <wp:anchor distT="0" distB="0" distL="114300" distR="114300" simplePos="0" relativeHeight="251661312" behindDoc="0" locked="0" layoutInCell="1" allowOverlap="1" wp14:anchorId="315461EE" wp14:editId="4BCBBA36">
                  <wp:simplePos x="0" y="0"/>
                  <wp:positionH relativeFrom="column">
                    <wp:posOffset>208280</wp:posOffset>
                  </wp:positionH>
                  <wp:positionV relativeFrom="paragraph">
                    <wp:posOffset>168275</wp:posOffset>
                  </wp:positionV>
                  <wp:extent cx="4716780" cy="1965960"/>
                  <wp:effectExtent l="0" t="0" r="7620" b="0"/>
                  <wp:wrapSquare wrapText="bothSides"/>
                  <wp:docPr id="17933264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4716" t="20153" r="4041" b="3379"/>
                          <a:stretch/>
                        </pic:blipFill>
                        <pic:spPr bwMode="auto">
                          <a:xfrm>
                            <a:off x="0" y="0"/>
                            <a:ext cx="4716780" cy="1965960"/>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1230" w:type="dxa"/>
          </w:tcPr>
          <w:p w14:paraId="60A8B300" w14:textId="77777777" w:rsidR="00224C25" w:rsidRDefault="00224C25" w:rsidP="00224C25">
            <w:pPr>
              <w:rPr>
                <w:rFonts w:ascii="Times New Roman" w:hAnsi="Times New Roman" w:cs="Times New Roman"/>
                <w:b/>
                <w:sz w:val="24"/>
                <w:szCs w:val="24"/>
              </w:rPr>
            </w:pPr>
          </w:p>
          <w:p w14:paraId="5ED39A37" w14:textId="55CE2685" w:rsidR="00E44263" w:rsidRDefault="00224C25" w:rsidP="00224C25">
            <w:pPr>
              <w:rPr>
                <w:rFonts w:ascii="Times New Roman" w:hAnsi="Times New Roman" w:cs="Times New Roman"/>
                <w:b/>
                <w:sz w:val="24"/>
                <w:szCs w:val="24"/>
              </w:rPr>
            </w:pPr>
            <w:r>
              <w:rPr>
                <w:rFonts w:ascii="Times New Roman" w:hAnsi="Times New Roman" w:cs="Times New Roman"/>
                <w:b/>
                <w:sz w:val="24"/>
                <w:szCs w:val="24"/>
              </w:rPr>
              <w:t xml:space="preserve">½+½ </w:t>
            </w:r>
          </w:p>
          <w:p w14:paraId="6DB9EBFF" w14:textId="77777777" w:rsidR="00224C25" w:rsidRDefault="00224C25" w:rsidP="00224C25">
            <w:pPr>
              <w:rPr>
                <w:rFonts w:ascii="Times New Roman" w:hAnsi="Times New Roman" w:cs="Times New Roman"/>
                <w:b/>
                <w:sz w:val="24"/>
                <w:szCs w:val="24"/>
              </w:rPr>
            </w:pPr>
            <w:r>
              <w:rPr>
                <w:rFonts w:ascii="Times New Roman" w:hAnsi="Times New Roman" w:cs="Times New Roman"/>
                <w:b/>
                <w:sz w:val="24"/>
                <w:szCs w:val="24"/>
              </w:rPr>
              <w:t>(drawing)</w:t>
            </w:r>
          </w:p>
          <w:p w14:paraId="5F62A4EE" w14:textId="77777777" w:rsidR="00224C25" w:rsidRDefault="00224C25" w:rsidP="00224C25">
            <w:pPr>
              <w:rPr>
                <w:rFonts w:ascii="Times New Roman" w:hAnsi="Times New Roman" w:cs="Times New Roman"/>
                <w:b/>
                <w:sz w:val="24"/>
                <w:szCs w:val="24"/>
              </w:rPr>
            </w:pPr>
          </w:p>
          <w:p w14:paraId="440D85AD" w14:textId="77777777" w:rsidR="00224C25" w:rsidRDefault="00224C25" w:rsidP="00224C25">
            <w:pPr>
              <w:rPr>
                <w:rFonts w:ascii="Times New Roman" w:hAnsi="Times New Roman" w:cs="Times New Roman"/>
                <w:b/>
                <w:sz w:val="24"/>
                <w:szCs w:val="24"/>
              </w:rPr>
            </w:pPr>
          </w:p>
          <w:p w14:paraId="58CB3A2F" w14:textId="77777777" w:rsidR="00224C25" w:rsidRDefault="00224C25" w:rsidP="00224C25">
            <w:pPr>
              <w:rPr>
                <w:rFonts w:ascii="Times New Roman" w:hAnsi="Times New Roman" w:cs="Times New Roman"/>
                <w:b/>
                <w:sz w:val="24"/>
                <w:szCs w:val="24"/>
              </w:rPr>
            </w:pPr>
            <w:r>
              <w:rPr>
                <w:rFonts w:ascii="Times New Roman" w:hAnsi="Times New Roman" w:cs="Times New Roman"/>
                <w:b/>
                <w:sz w:val="24"/>
                <w:szCs w:val="24"/>
              </w:rPr>
              <w:t>½ X 4</w:t>
            </w:r>
          </w:p>
          <w:p w14:paraId="1F87C127" w14:textId="34C22B1D" w:rsidR="00224C25" w:rsidRPr="009A1D61" w:rsidRDefault="00224C25" w:rsidP="00224C25">
            <w:pPr>
              <w:rPr>
                <w:rFonts w:ascii="Times New Roman" w:hAnsi="Times New Roman" w:cs="Times New Roman"/>
                <w:b/>
                <w:sz w:val="24"/>
                <w:szCs w:val="24"/>
              </w:rPr>
            </w:pPr>
            <w:r w:rsidRPr="00224C25">
              <w:rPr>
                <w:rFonts w:ascii="Times New Roman" w:hAnsi="Times New Roman" w:cs="Times New Roman"/>
                <w:b/>
                <w:sz w:val="22"/>
                <w:szCs w:val="22"/>
              </w:rPr>
              <w:t>(labelling all the 4 steps)</w:t>
            </w:r>
          </w:p>
        </w:tc>
      </w:tr>
      <w:tr w:rsidR="00AC1911" w:rsidRPr="00E44263" w14:paraId="42E6C405" w14:textId="77777777" w:rsidTr="001933D8">
        <w:trPr>
          <w:trHeight w:val="280"/>
        </w:trPr>
        <w:tc>
          <w:tcPr>
            <w:tcW w:w="658" w:type="dxa"/>
          </w:tcPr>
          <w:p w14:paraId="00AA0B1C" w14:textId="0A2169DD" w:rsidR="00E44263" w:rsidRPr="00F13662" w:rsidRDefault="00E44263">
            <w:pPr>
              <w:rPr>
                <w:rFonts w:cstheme="minorHAnsi"/>
                <w:bCs/>
                <w:sz w:val="28"/>
                <w:szCs w:val="28"/>
              </w:rPr>
            </w:pPr>
            <w:r w:rsidRPr="00F13662">
              <w:rPr>
                <w:rFonts w:cstheme="minorHAnsi"/>
                <w:bCs/>
                <w:sz w:val="28"/>
                <w:szCs w:val="28"/>
              </w:rPr>
              <w:t>11.</w:t>
            </w:r>
          </w:p>
        </w:tc>
        <w:tc>
          <w:tcPr>
            <w:tcW w:w="8875" w:type="dxa"/>
          </w:tcPr>
          <w:p w14:paraId="07D8703A" w14:textId="1C5591F3" w:rsidR="000A3D29" w:rsidRDefault="000A3D29">
            <w:pPr>
              <w:rPr>
                <w:rFonts w:ascii="Times New Roman" w:hAnsi="Times New Roman" w:cs="Times New Roman"/>
                <w:color w:val="1F1F1F"/>
                <w:sz w:val="24"/>
                <w:szCs w:val="24"/>
                <w:shd w:val="clear" w:color="auto" w:fill="FFFFFF"/>
              </w:rPr>
            </w:pPr>
            <w:r>
              <w:rPr>
                <w:rFonts w:ascii="Times New Roman" w:hAnsi="Times New Roman" w:cs="Times New Roman"/>
                <w:color w:val="1F1F1F"/>
                <w:sz w:val="24"/>
                <w:szCs w:val="24"/>
                <w:shd w:val="clear" w:color="auto" w:fill="FFFFFF"/>
              </w:rPr>
              <w:t>Cathode: a strip of iron metal or iron article</w:t>
            </w:r>
          </w:p>
          <w:p w14:paraId="13C64F7C" w14:textId="1C883A05" w:rsidR="000A3D29" w:rsidRDefault="000A3D29">
            <w:pPr>
              <w:rPr>
                <w:rFonts w:ascii="Times New Roman" w:hAnsi="Times New Roman" w:cs="Times New Roman"/>
                <w:color w:val="1F1F1F"/>
                <w:sz w:val="24"/>
                <w:szCs w:val="24"/>
                <w:shd w:val="clear" w:color="auto" w:fill="FFFFFF"/>
              </w:rPr>
            </w:pPr>
            <w:r>
              <w:rPr>
                <w:rFonts w:ascii="Times New Roman" w:hAnsi="Times New Roman" w:cs="Times New Roman"/>
                <w:color w:val="1F1F1F"/>
                <w:sz w:val="24"/>
                <w:szCs w:val="24"/>
                <w:shd w:val="clear" w:color="auto" w:fill="FFFFFF"/>
              </w:rPr>
              <w:t>Anode: a strip of copper metal</w:t>
            </w:r>
          </w:p>
          <w:p w14:paraId="146C3D04" w14:textId="77777777" w:rsidR="00DE15C5" w:rsidRDefault="00DE15C5">
            <w:pPr>
              <w:rPr>
                <w:rFonts w:ascii="Times New Roman" w:hAnsi="Times New Roman" w:cs="Times New Roman"/>
                <w:color w:val="1F1F1F"/>
                <w:sz w:val="24"/>
                <w:szCs w:val="24"/>
                <w:shd w:val="clear" w:color="auto" w:fill="FFFFFF"/>
              </w:rPr>
            </w:pPr>
          </w:p>
          <w:p w14:paraId="1F38B0FF" w14:textId="090EB617" w:rsidR="000A3D29" w:rsidRDefault="000A3D29">
            <w:pPr>
              <w:rPr>
                <w:rFonts w:ascii="Times New Roman" w:hAnsi="Times New Roman" w:cs="Times New Roman"/>
                <w:color w:val="1F1F1F"/>
                <w:sz w:val="24"/>
                <w:szCs w:val="24"/>
                <w:shd w:val="clear" w:color="auto" w:fill="FFFFFF"/>
              </w:rPr>
            </w:pPr>
            <w:r w:rsidRPr="000A3D29">
              <w:rPr>
                <w:rFonts w:ascii="Times New Roman" w:hAnsi="Times New Roman" w:cs="Times New Roman"/>
                <w:color w:val="1F1F1F"/>
                <w:sz w:val="24"/>
                <w:szCs w:val="24"/>
                <w:shd w:val="clear" w:color="auto" w:fill="FFFFFF"/>
              </w:rPr>
              <w:lastRenderedPageBreak/>
              <w:t>At the anode: </w:t>
            </w:r>
            <w:r w:rsidRPr="000A3D29">
              <w:rPr>
                <w:rFonts w:ascii="Times New Roman" w:hAnsi="Times New Roman" w:cs="Times New Roman"/>
                <w:color w:val="040C28"/>
                <w:sz w:val="24"/>
                <w:szCs w:val="24"/>
              </w:rPr>
              <w:t>Cu(s) → Cu</w:t>
            </w:r>
            <w:r w:rsidRPr="000A3D29">
              <w:rPr>
                <w:rFonts w:ascii="Times New Roman" w:hAnsi="Times New Roman" w:cs="Times New Roman"/>
                <w:color w:val="040C28"/>
                <w:sz w:val="24"/>
                <w:szCs w:val="24"/>
                <w:vertAlign w:val="superscript"/>
              </w:rPr>
              <w:t>2+</w:t>
            </w:r>
            <w:r w:rsidRPr="000A3D29">
              <w:rPr>
                <w:rFonts w:ascii="Times New Roman" w:hAnsi="Times New Roman" w:cs="Times New Roman"/>
                <w:color w:val="040C28"/>
                <w:sz w:val="24"/>
                <w:szCs w:val="24"/>
              </w:rPr>
              <w:t xml:space="preserve"> (aq) + 2 e-‐</w:t>
            </w:r>
            <w:r w:rsidRPr="000A3D29">
              <w:rPr>
                <w:rFonts w:ascii="Times New Roman" w:hAnsi="Times New Roman" w:cs="Times New Roman"/>
                <w:color w:val="1F1F1F"/>
                <w:sz w:val="24"/>
                <w:szCs w:val="24"/>
                <w:shd w:val="clear" w:color="auto" w:fill="FFFFFF"/>
              </w:rPr>
              <w:t> </w:t>
            </w:r>
          </w:p>
          <w:p w14:paraId="1678DA29" w14:textId="67053D0B" w:rsidR="000A3D29" w:rsidRPr="004567D6" w:rsidRDefault="000A3D29">
            <w:pPr>
              <w:rPr>
                <w:rFonts w:ascii="Times New Roman" w:hAnsi="Times New Roman" w:cs="Times New Roman"/>
                <w:color w:val="1F1F1F"/>
                <w:sz w:val="24"/>
                <w:szCs w:val="24"/>
                <w:shd w:val="clear" w:color="auto" w:fill="FFFFFF"/>
              </w:rPr>
            </w:pPr>
            <w:r w:rsidRPr="000A3D29">
              <w:rPr>
                <w:rFonts w:ascii="Times New Roman" w:hAnsi="Times New Roman" w:cs="Times New Roman"/>
                <w:color w:val="1F1F1F"/>
                <w:sz w:val="24"/>
                <w:szCs w:val="24"/>
                <w:shd w:val="clear" w:color="auto" w:fill="FFFFFF"/>
              </w:rPr>
              <w:t>At the cathode: Cu</w:t>
            </w:r>
            <w:r w:rsidRPr="000A3D29">
              <w:rPr>
                <w:rFonts w:ascii="Times New Roman" w:hAnsi="Times New Roman" w:cs="Times New Roman"/>
                <w:color w:val="1F1F1F"/>
                <w:sz w:val="24"/>
                <w:szCs w:val="24"/>
                <w:shd w:val="clear" w:color="auto" w:fill="FFFFFF"/>
                <w:vertAlign w:val="superscript"/>
              </w:rPr>
              <w:t>2+</w:t>
            </w:r>
            <w:r w:rsidRPr="000A3D29">
              <w:rPr>
                <w:rFonts w:ascii="Times New Roman" w:hAnsi="Times New Roman" w:cs="Times New Roman"/>
                <w:color w:val="1F1F1F"/>
                <w:sz w:val="24"/>
                <w:szCs w:val="24"/>
                <w:shd w:val="clear" w:color="auto" w:fill="FFFFFF"/>
              </w:rPr>
              <w:t xml:space="preserve"> (aq) + 2 e-‐ → Cu(s).</w:t>
            </w:r>
          </w:p>
        </w:tc>
        <w:tc>
          <w:tcPr>
            <w:tcW w:w="1230" w:type="dxa"/>
          </w:tcPr>
          <w:p w14:paraId="122D6676" w14:textId="5C3C1C18" w:rsidR="00DE15C5" w:rsidRDefault="00DE15C5" w:rsidP="00DE15C5">
            <w:pPr>
              <w:rPr>
                <w:rFonts w:ascii="Times New Roman" w:hAnsi="Times New Roman" w:cs="Times New Roman"/>
                <w:b/>
                <w:sz w:val="24"/>
                <w:szCs w:val="24"/>
              </w:rPr>
            </w:pPr>
            <w:r>
              <w:rPr>
                <w:rFonts w:ascii="Times New Roman" w:hAnsi="Times New Roman" w:cs="Times New Roman"/>
                <w:b/>
                <w:sz w:val="24"/>
                <w:szCs w:val="24"/>
              </w:rPr>
              <w:lastRenderedPageBreak/>
              <w:t xml:space="preserve">     1</w:t>
            </w:r>
          </w:p>
          <w:p w14:paraId="5C8B872A" w14:textId="77777777" w:rsidR="00DE15C5" w:rsidRDefault="00DE15C5" w:rsidP="009A1D61">
            <w:pPr>
              <w:jc w:val="center"/>
              <w:rPr>
                <w:rFonts w:ascii="Times New Roman" w:hAnsi="Times New Roman" w:cs="Times New Roman"/>
                <w:b/>
                <w:sz w:val="24"/>
                <w:szCs w:val="24"/>
              </w:rPr>
            </w:pPr>
          </w:p>
          <w:p w14:paraId="2F646D9D" w14:textId="77777777" w:rsidR="00DE15C5" w:rsidRDefault="00DE15C5" w:rsidP="009A1D61">
            <w:pPr>
              <w:jc w:val="center"/>
              <w:rPr>
                <w:rFonts w:ascii="Times New Roman" w:hAnsi="Times New Roman" w:cs="Times New Roman"/>
                <w:b/>
                <w:sz w:val="24"/>
                <w:szCs w:val="24"/>
              </w:rPr>
            </w:pPr>
          </w:p>
          <w:p w14:paraId="35561816" w14:textId="3FE64B5E" w:rsidR="00E44263" w:rsidRPr="009A1D61" w:rsidRDefault="00DE15C5" w:rsidP="00DE15C5">
            <w:pPr>
              <w:rPr>
                <w:rFonts w:ascii="Times New Roman" w:hAnsi="Times New Roman" w:cs="Times New Roman"/>
                <w:b/>
                <w:sz w:val="24"/>
                <w:szCs w:val="24"/>
              </w:rPr>
            </w:pPr>
            <w:r>
              <w:rPr>
                <w:rFonts w:ascii="Times New Roman" w:hAnsi="Times New Roman" w:cs="Times New Roman"/>
                <w:b/>
                <w:sz w:val="24"/>
                <w:szCs w:val="24"/>
              </w:rPr>
              <w:lastRenderedPageBreak/>
              <w:t xml:space="preserve">   1+ 1 </w:t>
            </w:r>
            <w:r w:rsidR="00214EDD">
              <w:rPr>
                <w:rFonts w:ascii="Times New Roman" w:hAnsi="Times New Roman" w:cs="Times New Roman"/>
                <w:b/>
                <w:sz w:val="24"/>
                <w:szCs w:val="24"/>
              </w:rPr>
              <w:t xml:space="preserve"> </w:t>
            </w:r>
          </w:p>
        </w:tc>
      </w:tr>
      <w:tr w:rsidR="00AC1911" w:rsidRPr="00E44263" w14:paraId="40D4C28B" w14:textId="77777777" w:rsidTr="001933D8">
        <w:trPr>
          <w:trHeight w:val="2973"/>
        </w:trPr>
        <w:tc>
          <w:tcPr>
            <w:tcW w:w="658" w:type="dxa"/>
          </w:tcPr>
          <w:p w14:paraId="340E014D" w14:textId="3FC1F9B5" w:rsidR="00E44263" w:rsidRPr="00F13662" w:rsidRDefault="00E44263">
            <w:pPr>
              <w:rPr>
                <w:rFonts w:cstheme="minorHAnsi"/>
                <w:bCs/>
                <w:sz w:val="28"/>
                <w:szCs w:val="28"/>
              </w:rPr>
            </w:pPr>
            <w:r w:rsidRPr="00F13662">
              <w:rPr>
                <w:rFonts w:cstheme="minorHAnsi"/>
                <w:bCs/>
                <w:sz w:val="28"/>
                <w:szCs w:val="28"/>
              </w:rPr>
              <w:lastRenderedPageBreak/>
              <w:t>12.</w:t>
            </w:r>
          </w:p>
        </w:tc>
        <w:tc>
          <w:tcPr>
            <w:tcW w:w="8875" w:type="dxa"/>
          </w:tcPr>
          <w:p w14:paraId="353CE7AF" w14:textId="75361771" w:rsidR="00E44263" w:rsidRPr="004567D6" w:rsidRDefault="00EC0462">
            <w:pPr>
              <w:rPr>
                <w:rFonts w:ascii="Times New Roman" w:hAnsi="Times New Roman" w:cs="Times New Roman"/>
                <w:color w:val="333333"/>
                <w:sz w:val="24"/>
                <w:szCs w:val="24"/>
                <w:shd w:val="clear" w:color="auto" w:fill="F6FFEC"/>
              </w:rPr>
            </w:pPr>
            <w:r w:rsidRPr="00EC0462">
              <w:rPr>
                <w:rStyle w:val="Strong"/>
                <w:rFonts w:ascii="Times New Roman" w:hAnsi="Times New Roman" w:cs="Times New Roman"/>
                <w:b w:val="0"/>
                <w:bCs w:val="0"/>
                <w:color w:val="333333"/>
                <w:sz w:val="24"/>
                <w:szCs w:val="24"/>
                <w:shd w:val="clear" w:color="auto" w:fill="F6FFEC"/>
              </w:rPr>
              <w:t>a</w:t>
            </w:r>
            <w:r w:rsidRPr="00EC0462">
              <w:rPr>
                <w:rStyle w:val="Strong"/>
                <w:b w:val="0"/>
                <w:bCs w:val="0"/>
                <w:color w:val="333333"/>
                <w:shd w:val="clear" w:color="auto" w:fill="F6FFEC"/>
              </w:rPr>
              <w:t>)</w:t>
            </w:r>
            <w:r>
              <w:rPr>
                <w:rStyle w:val="Strong"/>
                <w:color w:val="333333"/>
                <w:u w:val="single"/>
                <w:shd w:val="clear" w:color="auto" w:fill="F6FFEC"/>
              </w:rPr>
              <w:t xml:space="preserve"> </w:t>
            </w:r>
            <w:r w:rsidR="004567D6" w:rsidRPr="004567D6">
              <w:rPr>
                <w:rStyle w:val="Strong"/>
                <w:rFonts w:ascii="Times New Roman" w:hAnsi="Times New Roman" w:cs="Times New Roman"/>
                <w:color w:val="333333"/>
                <w:sz w:val="24"/>
                <w:szCs w:val="24"/>
                <w:u w:val="single"/>
                <w:shd w:val="clear" w:color="auto" w:fill="F6FFEC"/>
              </w:rPr>
              <w:t xml:space="preserve">Galvanization </w:t>
            </w:r>
            <w:r w:rsidR="004567D6" w:rsidRPr="004567D6">
              <w:rPr>
                <w:rFonts w:ascii="Times New Roman" w:hAnsi="Times New Roman" w:cs="Times New Roman"/>
                <w:color w:val="333333"/>
                <w:sz w:val="24"/>
                <w:szCs w:val="24"/>
                <w:shd w:val="clear" w:color="auto" w:fill="F6FFEC"/>
              </w:rPr>
              <w:t> is the process of applying a coating of zinc to iron by the entire immersion of the iron article into a bath of molten zinc to provide a solid, strong, and durable coating. It is not an electroplating process.</w:t>
            </w:r>
          </w:p>
          <w:p w14:paraId="3B22EA26" w14:textId="48375FDE" w:rsidR="004567D6" w:rsidRDefault="004567D6">
            <w:pPr>
              <w:rPr>
                <w:rFonts w:ascii="Times New Roman" w:hAnsi="Times New Roman" w:cs="Times New Roman"/>
                <w:bCs/>
                <w:sz w:val="24"/>
                <w:szCs w:val="24"/>
              </w:rPr>
            </w:pPr>
            <w:r w:rsidRPr="004567D6">
              <w:rPr>
                <w:rFonts w:ascii="Times New Roman" w:hAnsi="Times New Roman" w:cs="Times New Roman"/>
                <w:bCs/>
                <w:sz w:val="24"/>
                <w:szCs w:val="24"/>
              </w:rPr>
              <w:t xml:space="preserve">While </w:t>
            </w:r>
            <w:r w:rsidR="00EC0462" w:rsidRPr="00EC0462">
              <w:rPr>
                <w:rFonts w:ascii="Times New Roman" w:hAnsi="Times New Roman" w:cs="Times New Roman"/>
                <w:b/>
                <w:sz w:val="24"/>
                <w:szCs w:val="24"/>
                <w:u w:val="thick"/>
              </w:rPr>
              <w:t>Chrome Plating</w:t>
            </w:r>
            <w:r w:rsidR="00EC0462" w:rsidRPr="004567D6">
              <w:rPr>
                <w:rFonts w:ascii="Times New Roman" w:hAnsi="Times New Roman" w:cs="Times New Roman"/>
                <w:bCs/>
                <w:sz w:val="24"/>
                <w:szCs w:val="24"/>
              </w:rPr>
              <w:t xml:space="preserve"> </w:t>
            </w:r>
            <w:r w:rsidRPr="004567D6">
              <w:rPr>
                <w:rFonts w:ascii="Times New Roman" w:hAnsi="Times New Roman" w:cs="Times New Roman"/>
                <w:bCs/>
                <w:sz w:val="24"/>
                <w:szCs w:val="24"/>
              </w:rPr>
              <w:t>is an electroplating of chromium metal on iron article</w:t>
            </w:r>
            <w:r>
              <w:rPr>
                <w:rFonts w:ascii="Times New Roman" w:hAnsi="Times New Roman" w:cs="Times New Roman"/>
                <w:bCs/>
                <w:sz w:val="24"/>
                <w:szCs w:val="24"/>
              </w:rPr>
              <w:t>s</w:t>
            </w:r>
            <w:r w:rsidRPr="004567D6">
              <w:rPr>
                <w:rFonts w:ascii="Times New Roman" w:hAnsi="Times New Roman" w:cs="Times New Roman"/>
                <w:bCs/>
                <w:sz w:val="24"/>
                <w:szCs w:val="24"/>
              </w:rPr>
              <w:t>.</w:t>
            </w:r>
          </w:p>
          <w:p w14:paraId="2ACEE47D" w14:textId="77777777" w:rsidR="0053511D" w:rsidRDefault="0053511D">
            <w:pPr>
              <w:rPr>
                <w:rFonts w:ascii="Times New Roman" w:hAnsi="Times New Roman" w:cs="Times New Roman"/>
                <w:bCs/>
                <w:sz w:val="24"/>
                <w:szCs w:val="24"/>
              </w:rPr>
            </w:pPr>
          </w:p>
          <w:p w14:paraId="617EBD95" w14:textId="107670B7" w:rsidR="00EC0462" w:rsidRDefault="00EC0462">
            <w:pPr>
              <w:rPr>
                <w:rFonts w:ascii="Times New Roman" w:hAnsi="Times New Roman" w:cs="Times New Roman"/>
                <w:bCs/>
                <w:sz w:val="24"/>
                <w:szCs w:val="24"/>
              </w:rPr>
            </w:pPr>
            <w:r>
              <w:rPr>
                <w:rFonts w:ascii="Times New Roman" w:hAnsi="Times New Roman" w:cs="Times New Roman"/>
                <w:bCs/>
                <w:sz w:val="24"/>
                <w:szCs w:val="24"/>
              </w:rPr>
              <w:t>b)  Applications of chemical effects of electric current:</w:t>
            </w:r>
          </w:p>
          <w:p w14:paraId="72ACE9BE" w14:textId="352A7A7C" w:rsidR="00EC0462" w:rsidRDefault="00EC0462">
            <w:pPr>
              <w:rPr>
                <w:rFonts w:ascii="Times New Roman" w:hAnsi="Times New Roman" w:cs="Times New Roman"/>
                <w:bCs/>
                <w:sz w:val="24"/>
                <w:szCs w:val="24"/>
              </w:rPr>
            </w:pPr>
            <w:r>
              <w:rPr>
                <w:rFonts w:ascii="Times New Roman" w:hAnsi="Times New Roman" w:cs="Times New Roman"/>
                <w:bCs/>
                <w:sz w:val="24"/>
                <w:szCs w:val="24"/>
              </w:rPr>
              <w:t>i) production of oxygen gas for medical purpose</w:t>
            </w:r>
          </w:p>
          <w:p w14:paraId="415C4A7F" w14:textId="33025415" w:rsidR="00EC0462" w:rsidRDefault="00EC0462">
            <w:pPr>
              <w:rPr>
                <w:rFonts w:ascii="Times New Roman" w:hAnsi="Times New Roman" w:cs="Times New Roman"/>
                <w:bCs/>
                <w:sz w:val="24"/>
                <w:szCs w:val="24"/>
              </w:rPr>
            </w:pPr>
            <w:r>
              <w:rPr>
                <w:rFonts w:ascii="Times New Roman" w:hAnsi="Times New Roman" w:cs="Times New Roman"/>
                <w:bCs/>
                <w:sz w:val="24"/>
                <w:szCs w:val="24"/>
              </w:rPr>
              <w:t>ii) electroplating of metals over iron articles for prevention from corrosion.</w:t>
            </w:r>
          </w:p>
          <w:p w14:paraId="40D9E1AE" w14:textId="3347F568" w:rsidR="00EC0462" w:rsidRDefault="00EC0462">
            <w:pPr>
              <w:rPr>
                <w:rFonts w:ascii="Times New Roman" w:hAnsi="Times New Roman" w:cs="Times New Roman"/>
                <w:bCs/>
                <w:sz w:val="24"/>
                <w:szCs w:val="24"/>
              </w:rPr>
            </w:pPr>
            <w:r>
              <w:rPr>
                <w:rFonts w:ascii="Times New Roman" w:hAnsi="Times New Roman" w:cs="Times New Roman"/>
                <w:bCs/>
                <w:sz w:val="24"/>
                <w:szCs w:val="24"/>
              </w:rPr>
              <w:t>iii) electroplating of superior metals like gold and silver over lower metals like copper and iron to make imitation jewelry.</w:t>
            </w:r>
          </w:p>
          <w:p w14:paraId="1854B859" w14:textId="080A5BF5" w:rsidR="00EC0462" w:rsidRPr="004567D6" w:rsidRDefault="00EC0462">
            <w:pPr>
              <w:rPr>
                <w:rFonts w:ascii="Times New Roman" w:hAnsi="Times New Roman" w:cs="Times New Roman"/>
                <w:bCs/>
                <w:sz w:val="24"/>
                <w:szCs w:val="24"/>
              </w:rPr>
            </w:pPr>
            <w:r>
              <w:rPr>
                <w:rFonts w:ascii="Times New Roman" w:hAnsi="Times New Roman" w:cs="Times New Roman"/>
                <w:bCs/>
                <w:sz w:val="24"/>
                <w:szCs w:val="24"/>
              </w:rPr>
              <w:t xml:space="preserve">iv) electrolytic refining of metals and obtaining metals in their pure form in metallurgy.  </w:t>
            </w:r>
          </w:p>
        </w:tc>
        <w:tc>
          <w:tcPr>
            <w:tcW w:w="1230" w:type="dxa"/>
          </w:tcPr>
          <w:p w14:paraId="53313629" w14:textId="77777777" w:rsidR="00E44263" w:rsidRDefault="00F32BC0" w:rsidP="009A1D61">
            <w:pPr>
              <w:jc w:val="center"/>
              <w:rPr>
                <w:rFonts w:ascii="Times New Roman" w:hAnsi="Times New Roman" w:cs="Times New Roman"/>
                <w:b/>
                <w:sz w:val="24"/>
                <w:szCs w:val="24"/>
              </w:rPr>
            </w:pPr>
            <w:r>
              <w:rPr>
                <w:rFonts w:ascii="Times New Roman" w:hAnsi="Times New Roman" w:cs="Times New Roman"/>
                <w:b/>
                <w:sz w:val="24"/>
                <w:szCs w:val="24"/>
              </w:rPr>
              <w:t xml:space="preserve">½ + ½ </w:t>
            </w:r>
          </w:p>
          <w:p w14:paraId="40628C61" w14:textId="77777777" w:rsidR="00F32BC0" w:rsidRDefault="00F32BC0" w:rsidP="009A1D61">
            <w:pPr>
              <w:jc w:val="center"/>
              <w:rPr>
                <w:rFonts w:ascii="Times New Roman" w:hAnsi="Times New Roman" w:cs="Times New Roman"/>
                <w:b/>
                <w:sz w:val="24"/>
                <w:szCs w:val="24"/>
              </w:rPr>
            </w:pPr>
          </w:p>
          <w:p w14:paraId="46991DA3" w14:textId="77777777" w:rsidR="00EC0462" w:rsidRDefault="00EC0462" w:rsidP="009A1D61">
            <w:pPr>
              <w:jc w:val="center"/>
              <w:rPr>
                <w:rFonts w:ascii="Times New Roman" w:hAnsi="Times New Roman" w:cs="Times New Roman"/>
                <w:b/>
                <w:sz w:val="24"/>
                <w:szCs w:val="24"/>
              </w:rPr>
            </w:pPr>
          </w:p>
          <w:p w14:paraId="1C0697C9" w14:textId="77777777" w:rsidR="00EC0462" w:rsidRDefault="00EC0462" w:rsidP="009A1D61">
            <w:pPr>
              <w:jc w:val="center"/>
              <w:rPr>
                <w:rFonts w:ascii="Times New Roman" w:hAnsi="Times New Roman" w:cs="Times New Roman"/>
                <w:b/>
                <w:sz w:val="24"/>
                <w:szCs w:val="24"/>
              </w:rPr>
            </w:pPr>
          </w:p>
          <w:p w14:paraId="0530EBDA" w14:textId="2C8D7F36" w:rsidR="00EC0462" w:rsidRPr="009A1D61" w:rsidRDefault="0053511D" w:rsidP="009A1D61">
            <w:pPr>
              <w:jc w:val="center"/>
              <w:rPr>
                <w:rFonts w:ascii="Times New Roman" w:hAnsi="Times New Roman" w:cs="Times New Roman"/>
                <w:b/>
                <w:sz w:val="24"/>
                <w:szCs w:val="24"/>
              </w:rPr>
            </w:pPr>
            <w:r>
              <w:rPr>
                <w:rFonts w:ascii="Times New Roman" w:hAnsi="Times New Roman" w:cs="Times New Roman"/>
                <w:b/>
                <w:sz w:val="24"/>
                <w:szCs w:val="24"/>
              </w:rPr>
              <w:t>½ x</w:t>
            </w:r>
            <w:r w:rsidR="00D555A4">
              <w:rPr>
                <w:rFonts w:ascii="Times New Roman" w:hAnsi="Times New Roman" w:cs="Times New Roman"/>
                <w:b/>
                <w:sz w:val="24"/>
                <w:szCs w:val="24"/>
              </w:rPr>
              <w:t xml:space="preserve"> </w:t>
            </w:r>
            <w:r>
              <w:rPr>
                <w:rFonts w:ascii="Times New Roman" w:hAnsi="Times New Roman" w:cs="Times New Roman"/>
                <w:b/>
                <w:sz w:val="24"/>
                <w:szCs w:val="24"/>
              </w:rPr>
              <w:t>4</w:t>
            </w:r>
          </w:p>
        </w:tc>
      </w:tr>
      <w:tr w:rsidR="00AC1911" w:rsidRPr="00E44263" w14:paraId="27AEB28D" w14:textId="77777777" w:rsidTr="001933D8">
        <w:tc>
          <w:tcPr>
            <w:tcW w:w="658" w:type="dxa"/>
          </w:tcPr>
          <w:p w14:paraId="4634D329" w14:textId="092D1F0B" w:rsidR="00E44263" w:rsidRPr="00F13662" w:rsidRDefault="00E44263">
            <w:pPr>
              <w:rPr>
                <w:rFonts w:cstheme="minorHAnsi"/>
                <w:bCs/>
                <w:sz w:val="28"/>
                <w:szCs w:val="28"/>
              </w:rPr>
            </w:pPr>
            <w:r w:rsidRPr="00F13662">
              <w:rPr>
                <w:rFonts w:cstheme="minorHAnsi"/>
                <w:bCs/>
                <w:sz w:val="28"/>
                <w:szCs w:val="28"/>
              </w:rPr>
              <w:t>13.</w:t>
            </w:r>
          </w:p>
        </w:tc>
        <w:tc>
          <w:tcPr>
            <w:tcW w:w="8875" w:type="dxa"/>
          </w:tcPr>
          <w:p w14:paraId="65D2CD54" w14:textId="77777777" w:rsidR="000B5088" w:rsidRPr="00CA49AC" w:rsidRDefault="00F56AF6" w:rsidP="00F56AF6">
            <w:pPr>
              <w:pStyle w:val="NormalWeb"/>
              <w:shd w:val="clear" w:color="auto" w:fill="FAF1F2"/>
              <w:spacing w:before="0" w:beforeAutospacing="0" w:after="240" w:afterAutospacing="0"/>
              <w:rPr>
                <w:spacing w:val="2"/>
              </w:rPr>
            </w:pPr>
            <w:r w:rsidRPr="00CA49AC">
              <w:rPr>
                <w:bCs/>
              </w:rPr>
              <w:t>After intercourse the fusion of male and female gametes takes place in the fallopian tube.</w:t>
            </w:r>
            <w:r w:rsidRPr="00CA49AC">
              <w:rPr>
                <w:bCs/>
                <w:sz w:val="28"/>
                <w:szCs w:val="28"/>
              </w:rPr>
              <w:t xml:space="preserve"> </w:t>
            </w:r>
            <w:r w:rsidRPr="00CA49AC">
              <w:rPr>
                <w:bCs/>
              </w:rPr>
              <w:t>This process is called fertilization.</w:t>
            </w:r>
            <w:r w:rsidRPr="00CA49AC">
              <w:rPr>
                <w:bCs/>
                <w:sz w:val="28"/>
                <w:szCs w:val="28"/>
              </w:rPr>
              <w:t xml:space="preserve"> </w:t>
            </w:r>
            <w:r w:rsidRPr="00CA49AC">
              <w:rPr>
                <w:spacing w:val="2"/>
              </w:rPr>
              <w:t xml:space="preserve">First, the </w:t>
            </w:r>
            <w:r w:rsidRPr="00CA49AC">
              <w:rPr>
                <w:b/>
                <w:bCs/>
                <w:spacing w:val="2"/>
              </w:rPr>
              <w:t>zygote</w:t>
            </w:r>
            <w:r w:rsidRPr="00CA49AC">
              <w:rPr>
                <w:spacing w:val="2"/>
              </w:rPr>
              <w:t xml:space="preserve"> becomes a solid ball of cells. </w:t>
            </w:r>
          </w:p>
          <w:p w14:paraId="6BE19DB3" w14:textId="77777777" w:rsidR="006718FE" w:rsidRPr="00CA49AC" w:rsidRDefault="000B5088" w:rsidP="00F56AF6">
            <w:pPr>
              <w:pStyle w:val="NormalWeb"/>
              <w:shd w:val="clear" w:color="auto" w:fill="FAF1F2"/>
              <w:spacing w:before="0" w:beforeAutospacing="0" w:after="240" w:afterAutospacing="0"/>
            </w:pPr>
            <w:r w:rsidRPr="00CA49AC">
              <w:t xml:space="preserve">Fertilization results in the formation of zygote which begins to develop into an embryo. The zygote divides repeatedly to give rise to a ball of cells. The cells then begin to form groups that develop into different tissues and organs of the body. This developing structure is termed an </w:t>
            </w:r>
            <w:r w:rsidRPr="00CA49AC">
              <w:rPr>
                <w:b/>
                <w:bCs/>
              </w:rPr>
              <w:t>embryo</w:t>
            </w:r>
            <w:r w:rsidRPr="00CA49AC">
              <w:t xml:space="preserve">. </w:t>
            </w:r>
          </w:p>
          <w:p w14:paraId="71B5EE8C" w14:textId="0A4749A9" w:rsidR="00F56AF6" w:rsidRPr="00CA49AC" w:rsidRDefault="000B5088" w:rsidP="00F56AF6">
            <w:pPr>
              <w:pStyle w:val="NormalWeb"/>
              <w:shd w:val="clear" w:color="auto" w:fill="FAF1F2"/>
              <w:spacing w:before="0" w:beforeAutospacing="0" w:after="240" w:afterAutospacing="0"/>
            </w:pPr>
            <w:r w:rsidRPr="00CA49AC">
              <w:t>The embryo gets embedded in the wall of the uterus for further development</w:t>
            </w:r>
            <w:r w:rsidR="00F56AF6" w:rsidRPr="00CA49AC">
              <w:rPr>
                <w:spacing w:val="2"/>
              </w:rPr>
              <w:t xml:space="preserve">. </w:t>
            </w:r>
            <w:r w:rsidR="00F56AF6" w:rsidRPr="00CA49AC">
              <w:t xml:space="preserve">The embryo continues to develop in the uterus. It gradually develops the body parts such as hands, legs, head, eyes, ears, etc. The stage of the embryo in which all the body parts can be identified is called a </w:t>
            </w:r>
            <w:r w:rsidR="00F56AF6" w:rsidRPr="00CA49AC">
              <w:rPr>
                <w:b/>
                <w:bCs/>
              </w:rPr>
              <w:t>foetus</w:t>
            </w:r>
            <w:r w:rsidR="00F56AF6" w:rsidRPr="00CA49AC">
              <w:t>. When the development of the foetus is complete, the mother gives birth to the baby.</w:t>
            </w:r>
          </w:p>
          <w:p w14:paraId="7395AEA6" w14:textId="3D90CAB1" w:rsidR="00E44263" w:rsidRPr="00CA49AC" w:rsidRDefault="00F56AF6">
            <w:pPr>
              <w:rPr>
                <w:rFonts w:ascii="Times New Roman" w:hAnsi="Times New Roman" w:cs="Times New Roman"/>
                <w:bCs/>
                <w:sz w:val="28"/>
                <w:szCs w:val="28"/>
              </w:rPr>
            </w:pPr>
            <w:r w:rsidRPr="00CA49AC">
              <w:rPr>
                <w:rFonts w:ascii="Times New Roman" w:hAnsi="Times New Roman" w:cs="Times New Roman"/>
                <w:sz w:val="24"/>
                <w:szCs w:val="24"/>
                <w:shd w:val="clear" w:color="auto" w:fill="FFFFFF"/>
              </w:rPr>
              <w:t>Menstruation is </w:t>
            </w:r>
            <w:r w:rsidRPr="00CA49AC">
              <w:rPr>
                <w:rFonts w:ascii="Times New Roman" w:hAnsi="Times New Roman" w:cs="Times New Roman"/>
                <w:sz w:val="24"/>
                <w:szCs w:val="24"/>
              </w:rPr>
              <w:t>the breakdown of the uterus' endometrial lining and blood vessels, resulting in a liquid that is expelled through the vaginal canal</w:t>
            </w:r>
            <w:r w:rsidRPr="00CA49AC">
              <w:rPr>
                <w:rFonts w:ascii="Times New Roman" w:hAnsi="Times New Roman" w:cs="Times New Roman"/>
                <w:sz w:val="24"/>
                <w:szCs w:val="24"/>
                <w:shd w:val="clear" w:color="auto" w:fill="FFFFFF"/>
              </w:rPr>
              <w:t>. The menstrual flow lasts for three to five days. Menstruation occurs every 28/29 days in human females. If the released ovum is not fertilized, menstruation begins.</w:t>
            </w:r>
          </w:p>
        </w:tc>
        <w:tc>
          <w:tcPr>
            <w:tcW w:w="1230" w:type="dxa"/>
          </w:tcPr>
          <w:p w14:paraId="0B241DC7" w14:textId="28D49671" w:rsidR="00E44263" w:rsidRDefault="00F56AF6" w:rsidP="009A1D61">
            <w:pPr>
              <w:jc w:val="center"/>
              <w:rPr>
                <w:rFonts w:ascii="Times New Roman" w:hAnsi="Times New Roman" w:cs="Times New Roman"/>
                <w:b/>
                <w:sz w:val="24"/>
                <w:szCs w:val="24"/>
              </w:rPr>
            </w:pPr>
            <w:r>
              <w:rPr>
                <w:rFonts w:ascii="Times New Roman" w:hAnsi="Times New Roman" w:cs="Times New Roman"/>
                <w:b/>
                <w:sz w:val="24"/>
                <w:szCs w:val="24"/>
              </w:rPr>
              <w:t>3</w:t>
            </w:r>
          </w:p>
          <w:p w14:paraId="5630F0E3" w14:textId="77777777" w:rsidR="00F56AF6" w:rsidRDefault="00F56AF6" w:rsidP="009A1D61">
            <w:pPr>
              <w:jc w:val="center"/>
              <w:rPr>
                <w:rFonts w:ascii="Times New Roman" w:hAnsi="Times New Roman" w:cs="Times New Roman"/>
                <w:b/>
                <w:sz w:val="24"/>
                <w:szCs w:val="24"/>
              </w:rPr>
            </w:pPr>
          </w:p>
          <w:p w14:paraId="4F0158D9" w14:textId="77777777" w:rsidR="00F56AF6" w:rsidRDefault="00F56AF6" w:rsidP="009A1D61">
            <w:pPr>
              <w:jc w:val="center"/>
              <w:rPr>
                <w:rFonts w:ascii="Times New Roman" w:hAnsi="Times New Roman" w:cs="Times New Roman"/>
                <w:b/>
                <w:sz w:val="24"/>
                <w:szCs w:val="24"/>
              </w:rPr>
            </w:pPr>
          </w:p>
          <w:p w14:paraId="673C77E4" w14:textId="77777777" w:rsidR="00F56AF6" w:rsidRDefault="00F56AF6" w:rsidP="009A1D61">
            <w:pPr>
              <w:jc w:val="center"/>
              <w:rPr>
                <w:rFonts w:ascii="Times New Roman" w:hAnsi="Times New Roman" w:cs="Times New Roman"/>
                <w:b/>
                <w:sz w:val="24"/>
                <w:szCs w:val="24"/>
              </w:rPr>
            </w:pPr>
          </w:p>
          <w:p w14:paraId="760CB368" w14:textId="77777777" w:rsidR="00F56AF6" w:rsidRDefault="00F56AF6" w:rsidP="009A1D61">
            <w:pPr>
              <w:jc w:val="center"/>
              <w:rPr>
                <w:rFonts w:ascii="Times New Roman" w:hAnsi="Times New Roman" w:cs="Times New Roman"/>
                <w:b/>
                <w:sz w:val="24"/>
                <w:szCs w:val="24"/>
              </w:rPr>
            </w:pPr>
          </w:p>
          <w:p w14:paraId="4F56A6C7" w14:textId="77777777" w:rsidR="00F56AF6" w:rsidRDefault="00F56AF6" w:rsidP="009A1D61">
            <w:pPr>
              <w:jc w:val="center"/>
              <w:rPr>
                <w:rFonts w:ascii="Times New Roman" w:hAnsi="Times New Roman" w:cs="Times New Roman"/>
                <w:b/>
                <w:sz w:val="24"/>
                <w:szCs w:val="24"/>
              </w:rPr>
            </w:pPr>
          </w:p>
          <w:p w14:paraId="702EB3CD" w14:textId="77777777" w:rsidR="00F56AF6" w:rsidRDefault="00F56AF6" w:rsidP="009A1D61">
            <w:pPr>
              <w:jc w:val="center"/>
              <w:rPr>
                <w:rFonts w:ascii="Times New Roman" w:hAnsi="Times New Roman" w:cs="Times New Roman"/>
                <w:b/>
                <w:sz w:val="24"/>
                <w:szCs w:val="24"/>
              </w:rPr>
            </w:pPr>
          </w:p>
          <w:p w14:paraId="10C01D54" w14:textId="77777777" w:rsidR="00F56AF6" w:rsidRDefault="00F56AF6" w:rsidP="009A1D61">
            <w:pPr>
              <w:jc w:val="center"/>
              <w:rPr>
                <w:rFonts w:ascii="Times New Roman" w:hAnsi="Times New Roman" w:cs="Times New Roman"/>
                <w:b/>
                <w:sz w:val="24"/>
                <w:szCs w:val="24"/>
              </w:rPr>
            </w:pPr>
          </w:p>
          <w:p w14:paraId="7ABE296C" w14:textId="77777777" w:rsidR="00F56AF6" w:rsidRDefault="00F56AF6" w:rsidP="009A1D61">
            <w:pPr>
              <w:jc w:val="center"/>
              <w:rPr>
                <w:rFonts w:ascii="Times New Roman" w:hAnsi="Times New Roman" w:cs="Times New Roman"/>
                <w:b/>
                <w:sz w:val="24"/>
                <w:szCs w:val="24"/>
              </w:rPr>
            </w:pPr>
          </w:p>
          <w:p w14:paraId="25DD0C12" w14:textId="77777777" w:rsidR="00CA49AC" w:rsidRDefault="00CA49AC" w:rsidP="009A1D61">
            <w:pPr>
              <w:jc w:val="center"/>
              <w:rPr>
                <w:rFonts w:ascii="Times New Roman" w:hAnsi="Times New Roman" w:cs="Times New Roman"/>
                <w:b/>
                <w:sz w:val="24"/>
                <w:szCs w:val="24"/>
              </w:rPr>
            </w:pPr>
          </w:p>
          <w:p w14:paraId="1E7AE858" w14:textId="77777777" w:rsidR="00CA49AC" w:rsidRDefault="00CA49AC" w:rsidP="009A1D61">
            <w:pPr>
              <w:jc w:val="center"/>
              <w:rPr>
                <w:rFonts w:ascii="Times New Roman" w:hAnsi="Times New Roman" w:cs="Times New Roman"/>
                <w:b/>
                <w:sz w:val="24"/>
                <w:szCs w:val="24"/>
              </w:rPr>
            </w:pPr>
          </w:p>
          <w:p w14:paraId="11DF64FB" w14:textId="77777777" w:rsidR="00CA49AC" w:rsidRDefault="00CA49AC" w:rsidP="009A1D61">
            <w:pPr>
              <w:jc w:val="center"/>
              <w:rPr>
                <w:rFonts w:ascii="Times New Roman" w:hAnsi="Times New Roman" w:cs="Times New Roman"/>
                <w:b/>
                <w:sz w:val="24"/>
                <w:szCs w:val="24"/>
              </w:rPr>
            </w:pPr>
          </w:p>
          <w:p w14:paraId="085B187B" w14:textId="77777777" w:rsidR="00CA49AC" w:rsidRDefault="00CA49AC" w:rsidP="009A1D61">
            <w:pPr>
              <w:jc w:val="center"/>
              <w:rPr>
                <w:rFonts w:ascii="Times New Roman" w:hAnsi="Times New Roman" w:cs="Times New Roman"/>
                <w:b/>
                <w:sz w:val="24"/>
                <w:szCs w:val="24"/>
              </w:rPr>
            </w:pPr>
          </w:p>
          <w:p w14:paraId="5059FF94" w14:textId="29C6D704" w:rsidR="00CA49AC" w:rsidRPr="009A1D61" w:rsidRDefault="00CA49AC" w:rsidP="009A1D61">
            <w:pPr>
              <w:jc w:val="center"/>
              <w:rPr>
                <w:rFonts w:ascii="Times New Roman" w:hAnsi="Times New Roman" w:cs="Times New Roman"/>
                <w:b/>
                <w:sz w:val="24"/>
                <w:szCs w:val="24"/>
              </w:rPr>
            </w:pPr>
            <w:r>
              <w:rPr>
                <w:rFonts w:ascii="Times New Roman" w:hAnsi="Times New Roman" w:cs="Times New Roman"/>
                <w:b/>
                <w:sz w:val="24"/>
                <w:szCs w:val="24"/>
              </w:rPr>
              <w:t>2</w:t>
            </w:r>
          </w:p>
        </w:tc>
      </w:tr>
      <w:tr w:rsidR="00AC1911" w:rsidRPr="001933D8" w14:paraId="25DEA8CB" w14:textId="77777777" w:rsidTr="001933D8">
        <w:tc>
          <w:tcPr>
            <w:tcW w:w="658" w:type="dxa"/>
          </w:tcPr>
          <w:p w14:paraId="5EDDB717" w14:textId="690B7B65" w:rsidR="00E44263" w:rsidRPr="001933D8" w:rsidRDefault="00E44263">
            <w:pPr>
              <w:rPr>
                <w:rFonts w:ascii="Times New Roman" w:hAnsi="Times New Roman" w:cs="Times New Roman"/>
                <w:bCs/>
                <w:sz w:val="24"/>
                <w:szCs w:val="24"/>
              </w:rPr>
            </w:pPr>
            <w:r w:rsidRPr="001933D8">
              <w:rPr>
                <w:rFonts w:ascii="Times New Roman" w:hAnsi="Times New Roman" w:cs="Times New Roman"/>
                <w:bCs/>
                <w:sz w:val="24"/>
                <w:szCs w:val="24"/>
              </w:rPr>
              <w:t>14.</w:t>
            </w:r>
          </w:p>
        </w:tc>
        <w:tc>
          <w:tcPr>
            <w:tcW w:w="8875" w:type="dxa"/>
          </w:tcPr>
          <w:p w14:paraId="56A4D545" w14:textId="77777777" w:rsidR="00E44263" w:rsidRPr="001933D8" w:rsidRDefault="001933D8" w:rsidP="002D036E">
            <w:pPr>
              <w:pStyle w:val="NormalWeb"/>
              <w:shd w:val="clear" w:color="auto" w:fill="FFFFFF"/>
              <w:spacing w:before="0" w:beforeAutospacing="0" w:after="150" w:afterAutospacing="0"/>
              <w:rPr>
                <w:color w:val="1F1F1F"/>
                <w:shd w:val="clear" w:color="auto" w:fill="FFFFFF"/>
              </w:rPr>
            </w:pPr>
            <w:r w:rsidRPr="001933D8">
              <w:rPr>
                <w:color w:val="333333"/>
              </w:rPr>
              <w:t xml:space="preserve">(a) </w:t>
            </w:r>
            <w:r w:rsidRPr="001933D8">
              <w:rPr>
                <w:color w:val="1F1F1F"/>
                <w:shd w:val="clear" w:color="auto" w:fill="FFFFFF"/>
              </w:rPr>
              <w:t>Lightning is </w:t>
            </w:r>
            <w:r w:rsidRPr="001933D8">
              <w:rPr>
                <w:color w:val="040C28"/>
              </w:rPr>
              <w:t>a naturally occurring electrostatic discharge in which two electrically active areas, one on the ground and one in the atmosphere, quickly neutralise each other</w:t>
            </w:r>
            <w:r w:rsidRPr="001933D8">
              <w:rPr>
                <w:color w:val="1F1F1F"/>
                <w:shd w:val="clear" w:color="auto" w:fill="FFFFFF"/>
              </w:rPr>
              <w:t>.</w:t>
            </w:r>
          </w:p>
          <w:p w14:paraId="7648B170" w14:textId="77777777" w:rsidR="001933D8" w:rsidRPr="001933D8" w:rsidRDefault="001933D8" w:rsidP="002D036E">
            <w:pPr>
              <w:pStyle w:val="NormalWeb"/>
              <w:shd w:val="clear" w:color="auto" w:fill="FFFFFF"/>
              <w:spacing w:before="0" w:beforeAutospacing="0" w:after="150" w:afterAutospacing="0"/>
              <w:rPr>
                <w:color w:val="1F1F1F"/>
                <w:shd w:val="clear" w:color="auto" w:fill="FFFFFF"/>
              </w:rPr>
            </w:pPr>
            <w:r w:rsidRPr="001933D8">
              <w:rPr>
                <w:bCs/>
              </w:rPr>
              <w:t xml:space="preserve">(b) </w:t>
            </w:r>
            <w:r w:rsidRPr="001933D8">
              <w:rPr>
                <w:color w:val="040C28"/>
              </w:rPr>
              <w:t>No, we should not carry an umbrella in a thunderstorm because thunderstorms are generally accompanied by lightning</w:t>
            </w:r>
            <w:r w:rsidRPr="001933D8">
              <w:rPr>
                <w:color w:val="1F1F1F"/>
                <w:shd w:val="clear" w:color="auto" w:fill="FFFFFF"/>
              </w:rPr>
              <w:t>. Electric discharge from the clouds can travel through the metallic rod of the umbrella during lightning. This may give an electric shock to the person who is carrying it.</w:t>
            </w:r>
          </w:p>
          <w:p w14:paraId="7AC5D68D" w14:textId="4EB3A302" w:rsidR="001933D8" w:rsidRPr="001933D8" w:rsidRDefault="001933D8" w:rsidP="002D036E">
            <w:pPr>
              <w:pStyle w:val="NormalWeb"/>
              <w:shd w:val="clear" w:color="auto" w:fill="FFFFFF"/>
              <w:spacing w:before="0" w:beforeAutospacing="0" w:after="150" w:afterAutospacing="0"/>
              <w:rPr>
                <w:bCs/>
              </w:rPr>
            </w:pPr>
            <w:r w:rsidRPr="001933D8">
              <w:rPr>
                <w:color w:val="1F1F1F"/>
              </w:rPr>
              <w:t xml:space="preserve">c) </w:t>
            </w:r>
            <w:r w:rsidRPr="001933D8">
              <w:rPr>
                <w:color w:val="1F1F1F"/>
                <w:shd w:val="clear" w:color="auto" w:fill="FFFFFF"/>
              </w:rPr>
              <w:t>During lightning </w:t>
            </w:r>
            <w:r w:rsidRPr="001933D8">
              <w:rPr>
                <w:color w:val="040C28"/>
              </w:rPr>
              <w:t>atmospheric electric charge may discharge through landline telephone wires and may become dangerous</w:t>
            </w:r>
            <w:r w:rsidRPr="001933D8">
              <w:rPr>
                <w:color w:val="1F1F1F"/>
                <w:shd w:val="clear" w:color="auto" w:fill="FFFFFF"/>
              </w:rPr>
              <w:t>. Therefore it is safer to use a wireless telephone instead of a landline telephone during lightning.</w:t>
            </w:r>
          </w:p>
        </w:tc>
        <w:tc>
          <w:tcPr>
            <w:tcW w:w="1230" w:type="dxa"/>
          </w:tcPr>
          <w:p w14:paraId="7AAF65FC" w14:textId="77777777" w:rsidR="00E44263" w:rsidRPr="001933D8" w:rsidRDefault="0023045D" w:rsidP="009A1D61">
            <w:pPr>
              <w:jc w:val="center"/>
              <w:rPr>
                <w:rFonts w:ascii="Times New Roman" w:hAnsi="Times New Roman" w:cs="Times New Roman"/>
                <w:b/>
                <w:sz w:val="24"/>
                <w:szCs w:val="24"/>
              </w:rPr>
            </w:pPr>
            <w:r w:rsidRPr="001933D8">
              <w:rPr>
                <w:rFonts w:ascii="Times New Roman" w:hAnsi="Times New Roman" w:cs="Times New Roman"/>
                <w:b/>
                <w:sz w:val="24"/>
                <w:szCs w:val="24"/>
              </w:rPr>
              <w:t>1</w:t>
            </w:r>
          </w:p>
          <w:p w14:paraId="33662964" w14:textId="77777777" w:rsidR="001933D8" w:rsidRPr="001933D8" w:rsidRDefault="001933D8" w:rsidP="009A1D61">
            <w:pPr>
              <w:jc w:val="center"/>
              <w:rPr>
                <w:rFonts w:ascii="Times New Roman" w:hAnsi="Times New Roman" w:cs="Times New Roman"/>
                <w:b/>
                <w:sz w:val="24"/>
                <w:szCs w:val="24"/>
              </w:rPr>
            </w:pPr>
          </w:p>
          <w:p w14:paraId="752FC9A0" w14:textId="77777777" w:rsidR="001933D8" w:rsidRPr="001933D8" w:rsidRDefault="001933D8" w:rsidP="009A1D61">
            <w:pPr>
              <w:jc w:val="center"/>
              <w:rPr>
                <w:rFonts w:ascii="Times New Roman" w:hAnsi="Times New Roman" w:cs="Times New Roman"/>
                <w:b/>
                <w:sz w:val="24"/>
                <w:szCs w:val="24"/>
              </w:rPr>
            </w:pPr>
          </w:p>
          <w:p w14:paraId="345D58F9" w14:textId="77777777" w:rsidR="001933D8" w:rsidRPr="001933D8" w:rsidRDefault="001933D8" w:rsidP="009A1D61">
            <w:pPr>
              <w:jc w:val="center"/>
              <w:rPr>
                <w:rFonts w:ascii="Times New Roman" w:hAnsi="Times New Roman" w:cs="Times New Roman"/>
                <w:b/>
                <w:sz w:val="24"/>
                <w:szCs w:val="24"/>
              </w:rPr>
            </w:pPr>
          </w:p>
          <w:p w14:paraId="12C4E054" w14:textId="7C2B1149" w:rsidR="001933D8" w:rsidRPr="001933D8" w:rsidRDefault="001933D8" w:rsidP="009A1D61">
            <w:pPr>
              <w:jc w:val="center"/>
              <w:rPr>
                <w:rFonts w:ascii="Times New Roman" w:hAnsi="Times New Roman" w:cs="Times New Roman"/>
                <w:b/>
                <w:sz w:val="24"/>
                <w:szCs w:val="24"/>
              </w:rPr>
            </w:pPr>
            <w:r w:rsidRPr="001933D8">
              <w:rPr>
                <w:rFonts w:ascii="Times New Roman" w:hAnsi="Times New Roman" w:cs="Times New Roman"/>
                <w:b/>
                <w:sz w:val="24"/>
                <w:szCs w:val="24"/>
              </w:rPr>
              <w:t>2</w:t>
            </w:r>
          </w:p>
        </w:tc>
      </w:tr>
    </w:tbl>
    <w:p w14:paraId="51ECD24A" w14:textId="1B8BEFBA" w:rsidR="00966505" w:rsidRPr="001933D8" w:rsidRDefault="00966505" w:rsidP="00966505">
      <w:pPr>
        <w:tabs>
          <w:tab w:val="left" w:pos="1896"/>
        </w:tabs>
        <w:rPr>
          <w:rFonts w:ascii="Times New Roman" w:hAnsi="Times New Roman" w:cs="Times New Roman"/>
          <w:sz w:val="24"/>
          <w:szCs w:val="24"/>
        </w:rPr>
      </w:pPr>
    </w:p>
    <w:sectPr w:rsidR="00966505" w:rsidRPr="001933D8" w:rsidSect="00E44263">
      <w:footerReference w:type="default" r:id="rId10"/>
      <w:pgSz w:w="11906" w:h="16838"/>
      <w:pgMar w:top="567" w:right="566" w:bottom="426"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7B1D7" w14:textId="77777777" w:rsidR="00C86463" w:rsidRDefault="00C86463" w:rsidP="00582DEA">
      <w:r>
        <w:separator/>
      </w:r>
    </w:p>
  </w:endnote>
  <w:endnote w:type="continuationSeparator" w:id="0">
    <w:p w14:paraId="5176E482" w14:textId="77777777" w:rsidR="00C86463" w:rsidRDefault="00C86463" w:rsidP="00582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4638894"/>
      <w:docPartObj>
        <w:docPartGallery w:val="Page Numbers (Bottom of Page)"/>
        <w:docPartUnique/>
      </w:docPartObj>
    </w:sdtPr>
    <w:sdtEndPr>
      <w:rPr>
        <w:noProof/>
      </w:rPr>
    </w:sdtEndPr>
    <w:sdtContent>
      <w:p w14:paraId="14D55AEB" w14:textId="20C7DA28" w:rsidR="00582DEA" w:rsidRDefault="00582DEA">
        <w:pPr>
          <w:pStyle w:val="Footer"/>
          <w:jc w:val="center"/>
        </w:pPr>
        <w:r>
          <w:fldChar w:fldCharType="begin"/>
        </w:r>
        <w:r>
          <w:instrText xml:space="preserve"> PAGE   \* MERGEFORMAT </w:instrText>
        </w:r>
        <w:r>
          <w:fldChar w:fldCharType="separate"/>
        </w:r>
        <w:r w:rsidR="00DF0F2D">
          <w:rPr>
            <w:noProof/>
          </w:rPr>
          <w:t>2</w:t>
        </w:r>
        <w:r>
          <w:rPr>
            <w:noProof/>
          </w:rPr>
          <w:fldChar w:fldCharType="end"/>
        </w:r>
      </w:p>
    </w:sdtContent>
  </w:sdt>
  <w:p w14:paraId="39D30B8D" w14:textId="77777777" w:rsidR="00582DEA" w:rsidRDefault="00582D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EDC84" w14:textId="77777777" w:rsidR="00C86463" w:rsidRDefault="00C86463" w:rsidP="00582DEA">
      <w:r>
        <w:separator/>
      </w:r>
    </w:p>
  </w:footnote>
  <w:footnote w:type="continuationSeparator" w:id="0">
    <w:p w14:paraId="6EE3D099" w14:textId="77777777" w:rsidR="00C86463" w:rsidRDefault="00C86463" w:rsidP="00582D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B097D"/>
    <w:multiLevelType w:val="hybridMultilevel"/>
    <w:tmpl w:val="B12ED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CB924BC"/>
    <w:multiLevelType w:val="hybridMultilevel"/>
    <w:tmpl w:val="138059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DD51D56"/>
    <w:multiLevelType w:val="hybridMultilevel"/>
    <w:tmpl w:val="1C2E9AE6"/>
    <w:lvl w:ilvl="0" w:tplc="64A4873A">
      <w:start w:val="1"/>
      <w:numFmt w:val="lowerLetter"/>
      <w:lvlText w:val="(%1)"/>
      <w:lvlJc w:val="left"/>
      <w:pPr>
        <w:ind w:left="732" w:hanging="372"/>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E555814"/>
    <w:multiLevelType w:val="hybridMultilevel"/>
    <w:tmpl w:val="9F0AAC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EAC6D1C"/>
    <w:multiLevelType w:val="hybridMultilevel"/>
    <w:tmpl w:val="275EA4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35D7495B"/>
    <w:multiLevelType w:val="hybridMultilevel"/>
    <w:tmpl w:val="FE7457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D1D47F8"/>
    <w:multiLevelType w:val="hybridMultilevel"/>
    <w:tmpl w:val="8CC61F56"/>
    <w:lvl w:ilvl="0" w:tplc="9FB0D1F4">
      <w:start w:val="1"/>
      <w:numFmt w:val="lowerLetter"/>
      <w:lvlText w:val="(%1)"/>
      <w:lvlJc w:val="left"/>
      <w:pPr>
        <w:ind w:left="419" w:hanging="312"/>
      </w:pPr>
      <w:rPr>
        <w:rFonts w:ascii="Times New Roman" w:eastAsia="Times New Roman" w:hAnsi="Times New Roman" w:cs="Times New Roman" w:hint="default"/>
        <w:b/>
        <w:bCs/>
        <w:w w:val="100"/>
        <w:sz w:val="22"/>
        <w:szCs w:val="22"/>
        <w:lang w:val="en-US" w:eastAsia="en-US" w:bidi="ar-SA"/>
      </w:rPr>
    </w:lvl>
    <w:lvl w:ilvl="1" w:tplc="0EE4B6D2">
      <w:numFmt w:val="bullet"/>
      <w:lvlText w:val="•"/>
      <w:lvlJc w:val="left"/>
      <w:pPr>
        <w:ind w:left="1351" w:hanging="312"/>
      </w:pPr>
      <w:rPr>
        <w:rFonts w:hint="default"/>
        <w:lang w:val="en-US" w:eastAsia="en-US" w:bidi="ar-SA"/>
      </w:rPr>
    </w:lvl>
    <w:lvl w:ilvl="2" w:tplc="21CAB22C">
      <w:numFmt w:val="bullet"/>
      <w:lvlText w:val="•"/>
      <w:lvlJc w:val="left"/>
      <w:pPr>
        <w:ind w:left="2282" w:hanging="312"/>
      </w:pPr>
      <w:rPr>
        <w:rFonts w:hint="default"/>
        <w:lang w:val="en-US" w:eastAsia="en-US" w:bidi="ar-SA"/>
      </w:rPr>
    </w:lvl>
    <w:lvl w:ilvl="3" w:tplc="DE841BAA">
      <w:numFmt w:val="bullet"/>
      <w:lvlText w:val="•"/>
      <w:lvlJc w:val="left"/>
      <w:pPr>
        <w:ind w:left="3213" w:hanging="312"/>
      </w:pPr>
      <w:rPr>
        <w:rFonts w:hint="default"/>
        <w:lang w:val="en-US" w:eastAsia="en-US" w:bidi="ar-SA"/>
      </w:rPr>
    </w:lvl>
    <w:lvl w:ilvl="4" w:tplc="CD4C8E3E">
      <w:numFmt w:val="bullet"/>
      <w:lvlText w:val="•"/>
      <w:lvlJc w:val="left"/>
      <w:pPr>
        <w:ind w:left="4144" w:hanging="312"/>
      </w:pPr>
      <w:rPr>
        <w:rFonts w:hint="default"/>
        <w:lang w:val="en-US" w:eastAsia="en-US" w:bidi="ar-SA"/>
      </w:rPr>
    </w:lvl>
    <w:lvl w:ilvl="5" w:tplc="6A500EB6">
      <w:numFmt w:val="bullet"/>
      <w:lvlText w:val="•"/>
      <w:lvlJc w:val="left"/>
      <w:pPr>
        <w:ind w:left="5075" w:hanging="312"/>
      </w:pPr>
      <w:rPr>
        <w:rFonts w:hint="default"/>
        <w:lang w:val="en-US" w:eastAsia="en-US" w:bidi="ar-SA"/>
      </w:rPr>
    </w:lvl>
    <w:lvl w:ilvl="6" w:tplc="CAB8A656">
      <w:numFmt w:val="bullet"/>
      <w:lvlText w:val="•"/>
      <w:lvlJc w:val="left"/>
      <w:pPr>
        <w:ind w:left="6006" w:hanging="312"/>
      </w:pPr>
      <w:rPr>
        <w:rFonts w:hint="default"/>
        <w:lang w:val="en-US" w:eastAsia="en-US" w:bidi="ar-SA"/>
      </w:rPr>
    </w:lvl>
    <w:lvl w:ilvl="7" w:tplc="C28C231C">
      <w:numFmt w:val="bullet"/>
      <w:lvlText w:val="•"/>
      <w:lvlJc w:val="left"/>
      <w:pPr>
        <w:ind w:left="6937" w:hanging="312"/>
      </w:pPr>
      <w:rPr>
        <w:rFonts w:hint="default"/>
        <w:lang w:val="en-US" w:eastAsia="en-US" w:bidi="ar-SA"/>
      </w:rPr>
    </w:lvl>
    <w:lvl w:ilvl="8" w:tplc="2A124A52">
      <w:numFmt w:val="bullet"/>
      <w:lvlText w:val="•"/>
      <w:lvlJc w:val="left"/>
      <w:pPr>
        <w:ind w:left="7868" w:hanging="312"/>
      </w:pPr>
      <w:rPr>
        <w:rFonts w:hint="default"/>
        <w:lang w:val="en-US" w:eastAsia="en-US" w:bidi="ar-SA"/>
      </w:rPr>
    </w:lvl>
  </w:abstractNum>
  <w:abstractNum w:abstractNumId="7">
    <w:nsid w:val="44E54863"/>
    <w:multiLevelType w:val="hybridMultilevel"/>
    <w:tmpl w:val="9A10EB66"/>
    <w:lvl w:ilvl="0" w:tplc="40090001">
      <w:start w:val="1"/>
      <w:numFmt w:val="bullet"/>
      <w:lvlText w:val=""/>
      <w:lvlJc w:val="left"/>
      <w:pPr>
        <w:ind w:left="1170" w:hanging="360"/>
      </w:pPr>
      <w:rPr>
        <w:rFonts w:ascii="Symbol" w:hAnsi="Symbol" w:hint="default"/>
      </w:rPr>
    </w:lvl>
    <w:lvl w:ilvl="1" w:tplc="40090003" w:tentative="1">
      <w:start w:val="1"/>
      <w:numFmt w:val="bullet"/>
      <w:lvlText w:val="o"/>
      <w:lvlJc w:val="left"/>
      <w:pPr>
        <w:ind w:left="1890" w:hanging="360"/>
      </w:pPr>
      <w:rPr>
        <w:rFonts w:ascii="Courier New" w:hAnsi="Courier New" w:cs="Courier New" w:hint="default"/>
      </w:rPr>
    </w:lvl>
    <w:lvl w:ilvl="2" w:tplc="40090005" w:tentative="1">
      <w:start w:val="1"/>
      <w:numFmt w:val="bullet"/>
      <w:lvlText w:val=""/>
      <w:lvlJc w:val="left"/>
      <w:pPr>
        <w:ind w:left="2610" w:hanging="360"/>
      </w:pPr>
      <w:rPr>
        <w:rFonts w:ascii="Wingdings" w:hAnsi="Wingdings" w:hint="default"/>
      </w:rPr>
    </w:lvl>
    <w:lvl w:ilvl="3" w:tplc="40090001" w:tentative="1">
      <w:start w:val="1"/>
      <w:numFmt w:val="bullet"/>
      <w:lvlText w:val=""/>
      <w:lvlJc w:val="left"/>
      <w:pPr>
        <w:ind w:left="3330" w:hanging="360"/>
      </w:pPr>
      <w:rPr>
        <w:rFonts w:ascii="Symbol" w:hAnsi="Symbol" w:hint="default"/>
      </w:rPr>
    </w:lvl>
    <w:lvl w:ilvl="4" w:tplc="40090003" w:tentative="1">
      <w:start w:val="1"/>
      <w:numFmt w:val="bullet"/>
      <w:lvlText w:val="o"/>
      <w:lvlJc w:val="left"/>
      <w:pPr>
        <w:ind w:left="4050" w:hanging="360"/>
      </w:pPr>
      <w:rPr>
        <w:rFonts w:ascii="Courier New" w:hAnsi="Courier New" w:cs="Courier New" w:hint="default"/>
      </w:rPr>
    </w:lvl>
    <w:lvl w:ilvl="5" w:tplc="40090005" w:tentative="1">
      <w:start w:val="1"/>
      <w:numFmt w:val="bullet"/>
      <w:lvlText w:val=""/>
      <w:lvlJc w:val="left"/>
      <w:pPr>
        <w:ind w:left="4770" w:hanging="360"/>
      </w:pPr>
      <w:rPr>
        <w:rFonts w:ascii="Wingdings" w:hAnsi="Wingdings" w:hint="default"/>
      </w:rPr>
    </w:lvl>
    <w:lvl w:ilvl="6" w:tplc="40090001" w:tentative="1">
      <w:start w:val="1"/>
      <w:numFmt w:val="bullet"/>
      <w:lvlText w:val=""/>
      <w:lvlJc w:val="left"/>
      <w:pPr>
        <w:ind w:left="5490" w:hanging="360"/>
      </w:pPr>
      <w:rPr>
        <w:rFonts w:ascii="Symbol" w:hAnsi="Symbol" w:hint="default"/>
      </w:rPr>
    </w:lvl>
    <w:lvl w:ilvl="7" w:tplc="40090003" w:tentative="1">
      <w:start w:val="1"/>
      <w:numFmt w:val="bullet"/>
      <w:lvlText w:val="o"/>
      <w:lvlJc w:val="left"/>
      <w:pPr>
        <w:ind w:left="6210" w:hanging="360"/>
      </w:pPr>
      <w:rPr>
        <w:rFonts w:ascii="Courier New" w:hAnsi="Courier New" w:cs="Courier New" w:hint="default"/>
      </w:rPr>
    </w:lvl>
    <w:lvl w:ilvl="8" w:tplc="40090005" w:tentative="1">
      <w:start w:val="1"/>
      <w:numFmt w:val="bullet"/>
      <w:lvlText w:val=""/>
      <w:lvlJc w:val="left"/>
      <w:pPr>
        <w:ind w:left="6930" w:hanging="360"/>
      </w:pPr>
      <w:rPr>
        <w:rFonts w:ascii="Wingdings" w:hAnsi="Wingdings" w:hint="default"/>
      </w:rPr>
    </w:lvl>
  </w:abstractNum>
  <w:abstractNum w:abstractNumId="8">
    <w:nsid w:val="480A6556"/>
    <w:multiLevelType w:val="hybridMultilevel"/>
    <w:tmpl w:val="A95CB1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4ABC5B10"/>
    <w:multiLevelType w:val="multilevel"/>
    <w:tmpl w:val="5EBCD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B47B3D"/>
    <w:multiLevelType w:val="hybridMultilevel"/>
    <w:tmpl w:val="F7CCF834"/>
    <w:lvl w:ilvl="0" w:tplc="02000FC2">
      <w:start w:val="29"/>
      <w:numFmt w:val="bullet"/>
      <w:lvlText w:val="-"/>
      <w:lvlJc w:val="left"/>
      <w:pPr>
        <w:ind w:left="2700" w:hanging="360"/>
      </w:pPr>
      <w:rPr>
        <w:rFonts w:ascii="Times New Roman" w:eastAsiaTheme="minorEastAsia" w:hAnsi="Times New Roman" w:cs="Times New Roman" w:hint="default"/>
        <w:color w:val="auto"/>
      </w:rPr>
    </w:lvl>
    <w:lvl w:ilvl="1" w:tplc="40090003" w:tentative="1">
      <w:start w:val="1"/>
      <w:numFmt w:val="bullet"/>
      <w:lvlText w:val="o"/>
      <w:lvlJc w:val="left"/>
      <w:pPr>
        <w:ind w:left="3420" w:hanging="360"/>
      </w:pPr>
      <w:rPr>
        <w:rFonts w:ascii="Courier New" w:hAnsi="Courier New" w:cs="Courier New" w:hint="default"/>
      </w:rPr>
    </w:lvl>
    <w:lvl w:ilvl="2" w:tplc="40090005" w:tentative="1">
      <w:start w:val="1"/>
      <w:numFmt w:val="bullet"/>
      <w:lvlText w:val=""/>
      <w:lvlJc w:val="left"/>
      <w:pPr>
        <w:ind w:left="4140" w:hanging="360"/>
      </w:pPr>
      <w:rPr>
        <w:rFonts w:ascii="Wingdings" w:hAnsi="Wingdings" w:hint="default"/>
      </w:rPr>
    </w:lvl>
    <w:lvl w:ilvl="3" w:tplc="40090001" w:tentative="1">
      <w:start w:val="1"/>
      <w:numFmt w:val="bullet"/>
      <w:lvlText w:val=""/>
      <w:lvlJc w:val="left"/>
      <w:pPr>
        <w:ind w:left="4860" w:hanging="360"/>
      </w:pPr>
      <w:rPr>
        <w:rFonts w:ascii="Symbol" w:hAnsi="Symbol" w:hint="default"/>
      </w:rPr>
    </w:lvl>
    <w:lvl w:ilvl="4" w:tplc="40090003" w:tentative="1">
      <w:start w:val="1"/>
      <w:numFmt w:val="bullet"/>
      <w:lvlText w:val="o"/>
      <w:lvlJc w:val="left"/>
      <w:pPr>
        <w:ind w:left="5580" w:hanging="360"/>
      </w:pPr>
      <w:rPr>
        <w:rFonts w:ascii="Courier New" w:hAnsi="Courier New" w:cs="Courier New" w:hint="default"/>
      </w:rPr>
    </w:lvl>
    <w:lvl w:ilvl="5" w:tplc="40090005" w:tentative="1">
      <w:start w:val="1"/>
      <w:numFmt w:val="bullet"/>
      <w:lvlText w:val=""/>
      <w:lvlJc w:val="left"/>
      <w:pPr>
        <w:ind w:left="6300" w:hanging="360"/>
      </w:pPr>
      <w:rPr>
        <w:rFonts w:ascii="Wingdings" w:hAnsi="Wingdings" w:hint="default"/>
      </w:rPr>
    </w:lvl>
    <w:lvl w:ilvl="6" w:tplc="40090001" w:tentative="1">
      <w:start w:val="1"/>
      <w:numFmt w:val="bullet"/>
      <w:lvlText w:val=""/>
      <w:lvlJc w:val="left"/>
      <w:pPr>
        <w:ind w:left="7020" w:hanging="360"/>
      </w:pPr>
      <w:rPr>
        <w:rFonts w:ascii="Symbol" w:hAnsi="Symbol" w:hint="default"/>
      </w:rPr>
    </w:lvl>
    <w:lvl w:ilvl="7" w:tplc="40090003" w:tentative="1">
      <w:start w:val="1"/>
      <w:numFmt w:val="bullet"/>
      <w:lvlText w:val="o"/>
      <w:lvlJc w:val="left"/>
      <w:pPr>
        <w:ind w:left="7740" w:hanging="360"/>
      </w:pPr>
      <w:rPr>
        <w:rFonts w:ascii="Courier New" w:hAnsi="Courier New" w:cs="Courier New" w:hint="default"/>
      </w:rPr>
    </w:lvl>
    <w:lvl w:ilvl="8" w:tplc="40090005" w:tentative="1">
      <w:start w:val="1"/>
      <w:numFmt w:val="bullet"/>
      <w:lvlText w:val=""/>
      <w:lvlJc w:val="left"/>
      <w:pPr>
        <w:ind w:left="8460" w:hanging="360"/>
      </w:pPr>
      <w:rPr>
        <w:rFonts w:ascii="Wingdings" w:hAnsi="Wingdings" w:hint="default"/>
      </w:rPr>
    </w:lvl>
  </w:abstractNum>
  <w:abstractNum w:abstractNumId="11">
    <w:nsid w:val="6CE27972"/>
    <w:multiLevelType w:val="hybridMultilevel"/>
    <w:tmpl w:val="9626B0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6EB5555A"/>
    <w:multiLevelType w:val="hybridMultilevel"/>
    <w:tmpl w:val="9834A2B6"/>
    <w:lvl w:ilvl="0" w:tplc="31AE26B0">
      <w:start w:val="1"/>
      <w:numFmt w:val="lowerLetter"/>
      <w:lvlText w:val="%1)"/>
      <w:lvlJc w:val="left"/>
      <w:pPr>
        <w:ind w:left="624" w:hanging="360"/>
      </w:pPr>
      <w:rPr>
        <w:rFonts w:hint="default"/>
      </w:rPr>
    </w:lvl>
    <w:lvl w:ilvl="1" w:tplc="40090019" w:tentative="1">
      <w:start w:val="1"/>
      <w:numFmt w:val="lowerLetter"/>
      <w:lvlText w:val="%2."/>
      <w:lvlJc w:val="left"/>
      <w:pPr>
        <w:ind w:left="1344" w:hanging="360"/>
      </w:pPr>
    </w:lvl>
    <w:lvl w:ilvl="2" w:tplc="4009001B" w:tentative="1">
      <w:start w:val="1"/>
      <w:numFmt w:val="lowerRoman"/>
      <w:lvlText w:val="%3."/>
      <w:lvlJc w:val="right"/>
      <w:pPr>
        <w:ind w:left="2064" w:hanging="180"/>
      </w:pPr>
    </w:lvl>
    <w:lvl w:ilvl="3" w:tplc="4009000F" w:tentative="1">
      <w:start w:val="1"/>
      <w:numFmt w:val="decimal"/>
      <w:lvlText w:val="%4."/>
      <w:lvlJc w:val="left"/>
      <w:pPr>
        <w:ind w:left="2784" w:hanging="360"/>
      </w:pPr>
    </w:lvl>
    <w:lvl w:ilvl="4" w:tplc="40090019" w:tentative="1">
      <w:start w:val="1"/>
      <w:numFmt w:val="lowerLetter"/>
      <w:lvlText w:val="%5."/>
      <w:lvlJc w:val="left"/>
      <w:pPr>
        <w:ind w:left="3504" w:hanging="360"/>
      </w:pPr>
    </w:lvl>
    <w:lvl w:ilvl="5" w:tplc="4009001B" w:tentative="1">
      <w:start w:val="1"/>
      <w:numFmt w:val="lowerRoman"/>
      <w:lvlText w:val="%6."/>
      <w:lvlJc w:val="right"/>
      <w:pPr>
        <w:ind w:left="4224" w:hanging="180"/>
      </w:pPr>
    </w:lvl>
    <w:lvl w:ilvl="6" w:tplc="4009000F" w:tentative="1">
      <w:start w:val="1"/>
      <w:numFmt w:val="decimal"/>
      <w:lvlText w:val="%7."/>
      <w:lvlJc w:val="left"/>
      <w:pPr>
        <w:ind w:left="4944" w:hanging="360"/>
      </w:pPr>
    </w:lvl>
    <w:lvl w:ilvl="7" w:tplc="40090019" w:tentative="1">
      <w:start w:val="1"/>
      <w:numFmt w:val="lowerLetter"/>
      <w:lvlText w:val="%8."/>
      <w:lvlJc w:val="left"/>
      <w:pPr>
        <w:ind w:left="5664" w:hanging="360"/>
      </w:pPr>
    </w:lvl>
    <w:lvl w:ilvl="8" w:tplc="4009001B" w:tentative="1">
      <w:start w:val="1"/>
      <w:numFmt w:val="lowerRoman"/>
      <w:lvlText w:val="%9."/>
      <w:lvlJc w:val="right"/>
      <w:pPr>
        <w:ind w:left="6384" w:hanging="180"/>
      </w:pPr>
    </w:lvl>
  </w:abstractNum>
  <w:num w:numId="1">
    <w:abstractNumId w:val="0"/>
  </w:num>
  <w:num w:numId="2">
    <w:abstractNumId w:val="7"/>
  </w:num>
  <w:num w:numId="3">
    <w:abstractNumId w:val="6"/>
  </w:num>
  <w:num w:numId="4">
    <w:abstractNumId w:val="12"/>
  </w:num>
  <w:num w:numId="5">
    <w:abstractNumId w:val="10"/>
  </w:num>
  <w:num w:numId="6">
    <w:abstractNumId w:val="4"/>
  </w:num>
  <w:num w:numId="7">
    <w:abstractNumId w:val="5"/>
  </w:num>
  <w:num w:numId="8">
    <w:abstractNumId w:val="1"/>
  </w:num>
  <w:num w:numId="9">
    <w:abstractNumId w:val="8"/>
  </w:num>
  <w:num w:numId="10">
    <w:abstractNumId w:val="3"/>
  </w:num>
  <w:num w:numId="11">
    <w:abstractNumId w:val="11"/>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345"/>
    <w:rsid w:val="00050981"/>
    <w:rsid w:val="000626BD"/>
    <w:rsid w:val="00072C4D"/>
    <w:rsid w:val="00074A9A"/>
    <w:rsid w:val="000805D5"/>
    <w:rsid w:val="00080986"/>
    <w:rsid w:val="00084A1E"/>
    <w:rsid w:val="0008726C"/>
    <w:rsid w:val="00096367"/>
    <w:rsid w:val="000A06F4"/>
    <w:rsid w:val="000A3D29"/>
    <w:rsid w:val="000B5088"/>
    <w:rsid w:val="000D5E2A"/>
    <w:rsid w:val="00104AF7"/>
    <w:rsid w:val="00114021"/>
    <w:rsid w:val="001160FF"/>
    <w:rsid w:val="001223CD"/>
    <w:rsid w:val="001230C8"/>
    <w:rsid w:val="00152550"/>
    <w:rsid w:val="00186904"/>
    <w:rsid w:val="00187032"/>
    <w:rsid w:val="001922A8"/>
    <w:rsid w:val="00192932"/>
    <w:rsid w:val="001933D8"/>
    <w:rsid w:val="001A0E09"/>
    <w:rsid w:val="001A44C3"/>
    <w:rsid w:val="001A5FD8"/>
    <w:rsid w:val="001D5849"/>
    <w:rsid w:val="001F7D11"/>
    <w:rsid w:val="00214EDD"/>
    <w:rsid w:val="00221801"/>
    <w:rsid w:val="00224C25"/>
    <w:rsid w:val="0023045D"/>
    <w:rsid w:val="00232606"/>
    <w:rsid w:val="00253292"/>
    <w:rsid w:val="002566C6"/>
    <w:rsid w:val="002574A8"/>
    <w:rsid w:val="0029545E"/>
    <w:rsid w:val="002A359D"/>
    <w:rsid w:val="002A389B"/>
    <w:rsid w:val="002C3F7A"/>
    <w:rsid w:val="002D036E"/>
    <w:rsid w:val="002D222A"/>
    <w:rsid w:val="002E038F"/>
    <w:rsid w:val="002E18CE"/>
    <w:rsid w:val="00350CC0"/>
    <w:rsid w:val="00353377"/>
    <w:rsid w:val="00356AA9"/>
    <w:rsid w:val="0036137C"/>
    <w:rsid w:val="003738A8"/>
    <w:rsid w:val="003760CA"/>
    <w:rsid w:val="003A1104"/>
    <w:rsid w:val="003B3FCF"/>
    <w:rsid w:val="003F1445"/>
    <w:rsid w:val="00414802"/>
    <w:rsid w:val="00451DBE"/>
    <w:rsid w:val="004567D6"/>
    <w:rsid w:val="00480F6B"/>
    <w:rsid w:val="004901C6"/>
    <w:rsid w:val="00490DF4"/>
    <w:rsid w:val="00490E5D"/>
    <w:rsid w:val="004A258A"/>
    <w:rsid w:val="004C1862"/>
    <w:rsid w:val="004C7E3D"/>
    <w:rsid w:val="004D74A5"/>
    <w:rsid w:val="004E3897"/>
    <w:rsid w:val="004F30D7"/>
    <w:rsid w:val="00503464"/>
    <w:rsid w:val="00504FFC"/>
    <w:rsid w:val="00506573"/>
    <w:rsid w:val="00515192"/>
    <w:rsid w:val="005171F9"/>
    <w:rsid w:val="005249E0"/>
    <w:rsid w:val="0053511D"/>
    <w:rsid w:val="00582DEA"/>
    <w:rsid w:val="00583613"/>
    <w:rsid w:val="005927C8"/>
    <w:rsid w:val="005B04C8"/>
    <w:rsid w:val="005C0070"/>
    <w:rsid w:val="005D0D91"/>
    <w:rsid w:val="005E442E"/>
    <w:rsid w:val="00615298"/>
    <w:rsid w:val="006200A4"/>
    <w:rsid w:val="00624208"/>
    <w:rsid w:val="0063091C"/>
    <w:rsid w:val="006443F7"/>
    <w:rsid w:val="00645967"/>
    <w:rsid w:val="006718FE"/>
    <w:rsid w:val="00675BD7"/>
    <w:rsid w:val="00676EE4"/>
    <w:rsid w:val="00683582"/>
    <w:rsid w:val="00690FFF"/>
    <w:rsid w:val="00694CE5"/>
    <w:rsid w:val="006A44C8"/>
    <w:rsid w:val="006F38DC"/>
    <w:rsid w:val="0071476B"/>
    <w:rsid w:val="00714BB4"/>
    <w:rsid w:val="00722EA1"/>
    <w:rsid w:val="00724F5D"/>
    <w:rsid w:val="0072795A"/>
    <w:rsid w:val="007348B3"/>
    <w:rsid w:val="0076075E"/>
    <w:rsid w:val="00774133"/>
    <w:rsid w:val="00774946"/>
    <w:rsid w:val="00783702"/>
    <w:rsid w:val="00785581"/>
    <w:rsid w:val="0079654A"/>
    <w:rsid w:val="007D1345"/>
    <w:rsid w:val="007F5511"/>
    <w:rsid w:val="007F5C2E"/>
    <w:rsid w:val="00817C78"/>
    <w:rsid w:val="008278C5"/>
    <w:rsid w:val="0083409E"/>
    <w:rsid w:val="00836686"/>
    <w:rsid w:val="00851922"/>
    <w:rsid w:val="0085226E"/>
    <w:rsid w:val="00863A4D"/>
    <w:rsid w:val="0086504E"/>
    <w:rsid w:val="0087340D"/>
    <w:rsid w:val="00885067"/>
    <w:rsid w:val="008948F0"/>
    <w:rsid w:val="008B5355"/>
    <w:rsid w:val="008C00B1"/>
    <w:rsid w:val="008F2E55"/>
    <w:rsid w:val="00917845"/>
    <w:rsid w:val="0092096B"/>
    <w:rsid w:val="00930A8D"/>
    <w:rsid w:val="009376D9"/>
    <w:rsid w:val="0094231A"/>
    <w:rsid w:val="00966505"/>
    <w:rsid w:val="00974E86"/>
    <w:rsid w:val="00977ECD"/>
    <w:rsid w:val="00982C25"/>
    <w:rsid w:val="00982D43"/>
    <w:rsid w:val="009A1D61"/>
    <w:rsid w:val="009C51D1"/>
    <w:rsid w:val="009E0F9C"/>
    <w:rsid w:val="009E208C"/>
    <w:rsid w:val="009E6F14"/>
    <w:rsid w:val="009F0F98"/>
    <w:rsid w:val="009F73CA"/>
    <w:rsid w:val="00A511EE"/>
    <w:rsid w:val="00A676D8"/>
    <w:rsid w:val="00A827FD"/>
    <w:rsid w:val="00A97988"/>
    <w:rsid w:val="00AB605A"/>
    <w:rsid w:val="00AC1911"/>
    <w:rsid w:val="00AD6E9E"/>
    <w:rsid w:val="00AE2875"/>
    <w:rsid w:val="00AE34D1"/>
    <w:rsid w:val="00AE4FBF"/>
    <w:rsid w:val="00B00B4B"/>
    <w:rsid w:val="00B13B73"/>
    <w:rsid w:val="00B4161B"/>
    <w:rsid w:val="00B46284"/>
    <w:rsid w:val="00B7102A"/>
    <w:rsid w:val="00B8355F"/>
    <w:rsid w:val="00BA7A22"/>
    <w:rsid w:val="00BC1192"/>
    <w:rsid w:val="00BD09C5"/>
    <w:rsid w:val="00BD526E"/>
    <w:rsid w:val="00BD56D2"/>
    <w:rsid w:val="00BE084D"/>
    <w:rsid w:val="00BE3BDB"/>
    <w:rsid w:val="00BF50E6"/>
    <w:rsid w:val="00C07BDA"/>
    <w:rsid w:val="00C1071F"/>
    <w:rsid w:val="00C35CC7"/>
    <w:rsid w:val="00C37DEB"/>
    <w:rsid w:val="00C51E31"/>
    <w:rsid w:val="00C55D72"/>
    <w:rsid w:val="00C60DC7"/>
    <w:rsid w:val="00C64AD2"/>
    <w:rsid w:val="00C70D42"/>
    <w:rsid w:val="00C86463"/>
    <w:rsid w:val="00C918B1"/>
    <w:rsid w:val="00C94516"/>
    <w:rsid w:val="00C96B0E"/>
    <w:rsid w:val="00CA49AC"/>
    <w:rsid w:val="00CA6B05"/>
    <w:rsid w:val="00CC036D"/>
    <w:rsid w:val="00CC2FBB"/>
    <w:rsid w:val="00CE12C4"/>
    <w:rsid w:val="00D244FC"/>
    <w:rsid w:val="00D3147D"/>
    <w:rsid w:val="00D44133"/>
    <w:rsid w:val="00D51109"/>
    <w:rsid w:val="00D51594"/>
    <w:rsid w:val="00D524EF"/>
    <w:rsid w:val="00D55106"/>
    <w:rsid w:val="00D555A4"/>
    <w:rsid w:val="00D8009F"/>
    <w:rsid w:val="00D874D2"/>
    <w:rsid w:val="00D87AC3"/>
    <w:rsid w:val="00DA0DFC"/>
    <w:rsid w:val="00DA405C"/>
    <w:rsid w:val="00DB68D0"/>
    <w:rsid w:val="00DC2B07"/>
    <w:rsid w:val="00DC326B"/>
    <w:rsid w:val="00DC75B5"/>
    <w:rsid w:val="00DE15C5"/>
    <w:rsid w:val="00DE7087"/>
    <w:rsid w:val="00DF0F2D"/>
    <w:rsid w:val="00E01D6C"/>
    <w:rsid w:val="00E2115C"/>
    <w:rsid w:val="00E243D0"/>
    <w:rsid w:val="00E24AC6"/>
    <w:rsid w:val="00E311BF"/>
    <w:rsid w:val="00E35B41"/>
    <w:rsid w:val="00E44263"/>
    <w:rsid w:val="00E56E5E"/>
    <w:rsid w:val="00E64A15"/>
    <w:rsid w:val="00E75552"/>
    <w:rsid w:val="00E90724"/>
    <w:rsid w:val="00EA56E3"/>
    <w:rsid w:val="00EA6BAC"/>
    <w:rsid w:val="00EB2059"/>
    <w:rsid w:val="00EC0462"/>
    <w:rsid w:val="00ED044B"/>
    <w:rsid w:val="00ED228A"/>
    <w:rsid w:val="00EE4B5C"/>
    <w:rsid w:val="00EE707F"/>
    <w:rsid w:val="00F13662"/>
    <w:rsid w:val="00F15B1F"/>
    <w:rsid w:val="00F26B40"/>
    <w:rsid w:val="00F2794A"/>
    <w:rsid w:val="00F27B1B"/>
    <w:rsid w:val="00F32BC0"/>
    <w:rsid w:val="00F525A7"/>
    <w:rsid w:val="00F56AF6"/>
    <w:rsid w:val="00F65A5D"/>
    <w:rsid w:val="00F74048"/>
    <w:rsid w:val="00F759D4"/>
    <w:rsid w:val="00F86943"/>
    <w:rsid w:val="00F90E33"/>
    <w:rsid w:val="00F911F7"/>
    <w:rsid w:val="00FA220C"/>
    <w:rsid w:val="00FC2148"/>
    <w:rsid w:val="00FD0F54"/>
    <w:rsid w:val="00FD105F"/>
    <w:rsid w:val="00FD7826"/>
    <w:rsid w:val="00FE47A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EE80E"/>
  <w15:docId w15:val="{9CD776A1-F5A7-4BF5-A190-BC690A784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263"/>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42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D74A5"/>
    <w:pPr>
      <w:spacing w:before="100" w:beforeAutospacing="1" w:after="100" w:afterAutospacing="1"/>
    </w:pPr>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982C25"/>
    <w:pPr>
      <w:spacing w:after="160" w:line="259" w:lineRule="auto"/>
      <w:ind w:left="720"/>
      <w:contextualSpacing/>
    </w:pPr>
    <w:rPr>
      <w:rFonts w:eastAsiaTheme="minorHAnsi"/>
      <w:sz w:val="22"/>
      <w:szCs w:val="22"/>
      <w:lang w:eastAsia="en-US"/>
    </w:rPr>
  </w:style>
  <w:style w:type="paragraph" w:customStyle="1" w:styleId="TableParagraph">
    <w:name w:val="Table Paragraph"/>
    <w:basedOn w:val="Normal"/>
    <w:uiPriority w:val="1"/>
    <w:qFormat/>
    <w:rsid w:val="00B4161B"/>
    <w:pPr>
      <w:widowControl w:val="0"/>
      <w:autoSpaceDE w:val="0"/>
      <w:autoSpaceDN w:val="0"/>
    </w:pPr>
    <w:rPr>
      <w:rFonts w:ascii="Times New Roman" w:eastAsia="Times New Roman" w:hAnsi="Times New Roman" w:cs="Times New Roman"/>
      <w:sz w:val="22"/>
      <w:szCs w:val="22"/>
      <w:lang w:eastAsia="en-US"/>
    </w:rPr>
  </w:style>
  <w:style w:type="character" w:styleId="CommentReference">
    <w:name w:val="annotation reference"/>
    <w:basedOn w:val="DefaultParagraphFont"/>
    <w:uiPriority w:val="99"/>
    <w:semiHidden/>
    <w:unhideWhenUsed/>
    <w:rsid w:val="00EB2059"/>
    <w:rPr>
      <w:sz w:val="16"/>
      <w:szCs w:val="16"/>
    </w:rPr>
  </w:style>
  <w:style w:type="paragraph" w:styleId="CommentText">
    <w:name w:val="annotation text"/>
    <w:basedOn w:val="Normal"/>
    <w:link w:val="CommentTextChar"/>
    <w:uiPriority w:val="99"/>
    <w:semiHidden/>
    <w:unhideWhenUsed/>
    <w:rsid w:val="00EB2059"/>
  </w:style>
  <w:style w:type="character" w:customStyle="1" w:styleId="CommentTextChar">
    <w:name w:val="Comment Text Char"/>
    <w:basedOn w:val="DefaultParagraphFont"/>
    <w:link w:val="CommentText"/>
    <w:uiPriority w:val="99"/>
    <w:semiHidden/>
    <w:rsid w:val="00EB2059"/>
    <w:rPr>
      <w:rFonts w:eastAsiaTheme="minorEastAsia"/>
      <w:sz w:val="20"/>
      <w:szCs w:val="20"/>
      <w:lang w:val="en-US" w:eastAsia="zh-CN"/>
    </w:rPr>
  </w:style>
  <w:style w:type="paragraph" w:styleId="CommentSubject">
    <w:name w:val="annotation subject"/>
    <w:basedOn w:val="CommentText"/>
    <w:next w:val="CommentText"/>
    <w:link w:val="CommentSubjectChar"/>
    <w:uiPriority w:val="99"/>
    <w:semiHidden/>
    <w:unhideWhenUsed/>
    <w:rsid w:val="00EB2059"/>
    <w:rPr>
      <w:b/>
      <w:bCs/>
    </w:rPr>
  </w:style>
  <w:style w:type="character" w:customStyle="1" w:styleId="CommentSubjectChar">
    <w:name w:val="Comment Subject Char"/>
    <w:basedOn w:val="CommentTextChar"/>
    <w:link w:val="CommentSubject"/>
    <w:uiPriority w:val="99"/>
    <w:semiHidden/>
    <w:rsid w:val="00EB2059"/>
    <w:rPr>
      <w:rFonts w:eastAsiaTheme="minorEastAsia"/>
      <w:b/>
      <w:bCs/>
      <w:sz w:val="20"/>
      <w:szCs w:val="20"/>
      <w:lang w:val="en-US" w:eastAsia="zh-CN"/>
    </w:rPr>
  </w:style>
  <w:style w:type="character" w:customStyle="1" w:styleId="mord">
    <w:name w:val="mord"/>
    <w:basedOn w:val="DefaultParagraphFont"/>
    <w:rsid w:val="00A676D8"/>
  </w:style>
  <w:style w:type="character" w:customStyle="1" w:styleId="mtext">
    <w:name w:val="mtext"/>
    <w:basedOn w:val="DefaultParagraphFont"/>
    <w:rsid w:val="00480F6B"/>
  </w:style>
  <w:style w:type="character" w:customStyle="1" w:styleId="mo">
    <w:name w:val="mo"/>
    <w:basedOn w:val="DefaultParagraphFont"/>
    <w:rsid w:val="00480F6B"/>
  </w:style>
  <w:style w:type="character" w:customStyle="1" w:styleId="mn">
    <w:name w:val="mn"/>
    <w:basedOn w:val="DefaultParagraphFont"/>
    <w:rsid w:val="00480F6B"/>
  </w:style>
  <w:style w:type="character" w:styleId="Strong">
    <w:name w:val="Strong"/>
    <w:basedOn w:val="DefaultParagraphFont"/>
    <w:uiPriority w:val="22"/>
    <w:qFormat/>
    <w:rsid w:val="000D5E2A"/>
    <w:rPr>
      <w:b/>
      <w:bCs/>
    </w:rPr>
  </w:style>
  <w:style w:type="paragraph" w:styleId="Header">
    <w:name w:val="header"/>
    <w:basedOn w:val="Normal"/>
    <w:link w:val="HeaderChar"/>
    <w:uiPriority w:val="99"/>
    <w:unhideWhenUsed/>
    <w:rsid w:val="00582DEA"/>
    <w:pPr>
      <w:tabs>
        <w:tab w:val="center" w:pos="4513"/>
        <w:tab w:val="right" w:pos="9026"/>
      </w:tabs>
    </w:pPr>
  </w:style>
  <w:style w:type="character" w:customStyle="1" w:styleId="HeaderChar">
    <w:name w:val="Header Char"/>
    <w:basedOn w:val="DefaultParagraphFont"/>
    <w:link w:val="Header"/>
    <w:uiPriority w:val="99"/>
    <w:rsid w:val="00582DEA"/>
    <w:rPr>
      <w:rFonts w:eastAsiaTheme="minorEastAsia"/>
      <w:sz w:val="20"/>
      <w:szCs w:val="20"/>
      <w:lang w:val="en-US" w:eastAsia="zh-CN"/>
    </w:rPr>
  </w:style>
  <w:style w:type="paragraph" w:styleId="Footer">
    <w:name w:val="footer"/>
    <w:basedOn w:val="Normal"/>
    <w:link w:val="FooterChar"/>
    <w:uiPriority w:val="99"/>
    <w:unhideWhenUsed/>
    <w:rsid w:val="00582DEA"/>
    <w:pPr>
      <w:tabs>
        <w:tab w:val="center" w:pos="4513"/>
        <w:tab w:val="right" w:pos="9026"/>
      </w:tabs>
    </w:pPr>
  </w:style>
  <w:style w:type="character" w:customStyle="1" w:styleId="FooterChar">
    <w:name w:val="Footer Char"/>
    <w:basedOn w:val="DefaultParagraphFont"/>
    <w:link w:val="Footer"/>
    <w:uiPriority w:val="99"/>
    <w:rsid w:val="00582DEA"/>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476808">
      <w:bodyDiv w:val="1"/>
      <w:marLeft w:val="0"/>
      <w:marRight w:val="0"/>
      <w:marTop w:val="0"/>
      <w:marBottom w:val="0"/>
      <w:divBdr>
        <w:top w:val="none" w:sz="0" w:space="0" w:color="auto"/>
        <w:left w:val="none" w:sz="0" w:space="0" w:color="auto"/>
        <w:bottom w:val="none" w:sz="0" w:space="0" w:color="auto"/>
        <w:right w:val="none" w:sz="0" w:space="0" w:color="auto"/>
      </w:divBdr>
      <w:divsChild>
        <w:div w:id="1037897883">
          <w:marLeft w:val="0"/>
          <w:marRight w:val="0"/>
          <w:marTop w:val="0"/>
          <w:marBottom w:val="0"/>
          <w:divBdr>
            <w:top w:val="none" w:sz="0" w:space="0" w:color="auto"/>
            <w:left w:val="none" w:sz="0" w:space="0" w:color="auto"/>
            <w:bottom w:val="none" w:sz="0" w:space="0" w:color="auto"/>
            <w:right w:val="none" w:sz="0" w:space="0" w:color="auto"/>
          </w:divBdr>
        </w:div>
      </w:divsChild>
    </w:div>
    <w:div w:id="657420617">
      <w:bodyDiv w:val="1"/>
      <w:marLeft w:val="0"/>
      <w:marRight w:val="0"/>
      <w:marTop w:val="0"/>
      <w:marBottom w:val="0"/>
      <w:divBdr>
        <w:top w:val="none" w:sz="0" w:space="0" w:color="auto"/>
        <w:left w:val="none" w:sz="0" w:space="0" w:color="auto"/>
        <w:bottom w:val="none" w:sz="0" w:space="0" w:color="auto"/>
        <w:right w:val="none" w:sz="0" w:space="0" w:color="auto"/>
      </w:divBdr>
    </w:div>
    <w:div w:id="970326270">
      <w:bodyDiv w:val="1"/>
      <w:marLeft w:val="0"/>
      <w:marRight w:val="0"/>
      <w:marTop w:val="0"/>
      <w:marBottom w:val="0"/>
      <w:divBdr>
        <w:top w:val="none" w:sz="0" w:space="0" w:color="auto"/>
        <w:left w:val="none" w:sz="0" w:space="0" w:color="auto"/>
        <w:bottom w:val="none" w:sz="0" w:space="0" w:color="auto"/>
        <w:right w:val="none" w:sz="0" w:space="0" w:color="auto"/>
      </w:divBdr>
    </w:div>
    <w:div w:id="1904674109">
      <w:bodyDiv w:val="1"/>
      <w:marLeft w:val="0"/>
      <w:marRight w:val="0"/>
      <w:marTop w:val="0"/>
      <w:marBottom w:val="0"/>
      <w:divBdr>
        <w:top w:val="none" w:sz="0" w:space="0" w:color="auto"/>
        <w:left w:val="none" w:sz="0" w:space="0" w:color="auto"/>
        <w:bottom w:val="none" w:sz="0" w:space="0" w:color="auto"/>
        <w:right w:val="none" w:sz="0" w:space="0" w:color="auto"/>
      </w:divBdr>
    </w:div>
    <w:div w:id="212175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F1807-9F98-46A0-8F0F-0C215F7D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661</Words>
  <Characters>3770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paradkar</dc:creator>
  <cp:keywords/>
  <dc:description/>
  <cp:lastModifiedBy>Ayesha</cp:lastModifiedBy>
  <cp:revision>2</cp:revision>
  <dcterms:created xsi:type="dcterms:W3CDTF">2024-01-22T05:05:00Z</dcterms:created>
  <dcterms:modified xsi:type="dcterms:W3CDTF">2024-01-22T05:05:00Z</dcterms:modified>
</cp:coreProperties>
</file>